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5E" w:rsidRPr="000A445E" w:rsidRDefault="00AA2917" w:rsidP="00822403">
      <w:pPr>
        <w:pStyle w:val="Heading1"/>
      </w:pPr>
      <w:r>
        <w:t>Considerations</w:t>
      </w:r>
      <w:bookmarkStart w:id="0" w:name="_GoBack"/>
      <w:bookmarkEnd w:id="0"/>
    </w:p>
    <w:p w:rsidR="00523509" w:rsidRDefault="00523509" w:rsidP="00523509">
      <w:pPr>
        <w:pStyle w:val="Heading2"/>
      </w:pPr>
      <w:r>
        <w:t>Precautions</w:t>
      </w:r>
    </w:p>
    <w:p w:rsidR="00523509" w:rsidRPr="00523509" w:rsidRDefault="00523509" w:rsidP="00523509">
      <w:r>
        <w:t>When restoring mdb from your prod to swing, make sure your swing environment does not start consuming incoming emails from your prod maileater mailbox. Also on the swing box you might want to disable outgoing emails or at least change the “from” address, to avoid user confusion. See details below.</w:t>
      </w:r>
    </w:p>
    <w:p w:rsidR="00523509" w:rsidRDefault="00523509" w:rsidP="00523509">
      <w:pPr>
        <w:pStyle w:val="Heading2"/>
      </w:pPr>
      <w:r>
        <w:t>EEM</w:t>
      </w:r>
    </w:p>
    <w:p w:rsidR="00AA2917" w:rsidRDefault="00523509" w:rsidP="00AA2917">
      <w:pPr>
        <w:contextualSpacing/>
      </w:pPr>
      <w:r>
        <w:t xml:space="preserve">I have very few notes on </w:t>
      </w:r>
      <w:r w:rsidR="00AA2917">
        <w:t>EE</w:t>
      </w:r>
      <w:r>
        <w:t>M here</w:t>
      </w:r>
      <w:r w:rsidR="00AA2917">
        <w:t xml:space="preserve">. We don’t use EEM authentication for SDM at all, but we have to have it </w:t>
      </w:r>
      <w:r w:rsidR="00AA2917">
        <w:t>because APM requires it</w:t>
      </w:r>
      <w:r w:rsidR="00AA2917">
        <w:t>. Not sure if it is possible to have SDM installed without EEM present.</w:t>
      </w:r>
    </w:p>
    <w:p w:rsidR="00AA2917" w:rsidRDefault="00AA2917" w:rsidP="00AA2917">
      <w:pPr>
        <w:contextualSpacing/>
      </w:pPr>
      <w:r>
        <w:t xml:space="preserve">In my case, I switched to OS authentication after the </w:t>
      </w:r>
      <w:r w:rsidR="00523509">
        <w:t xml:space="preserve">12.9 </w:t>
      </w:r>
      <w:r>
        <w:t>install</w:t>
      </w:r>
      <w:r w:rsidR="00523509">
        <w:t xml:space="preserve"> and kept it that way.</w:t>
      </w:r>
      <w:r w:rsidR="00983D1E">
        <w:t xml:space="preserve"> </w:t>
      </w:r>
    </w:p>
    <w:p w:rsidR="00523509" w:rsidRDefault="00523509" w:rsidP="00AA2917">
      <w:pPr>
        <w:contextualSpacing/>
      </w:pPr>
    </w:p>
    <w:p w:rsidR="00523509" w:rsidRDefault="00523509" w:rsidP="00523509">
      <w:pPr>
        <w:pStyle w:val="Heading2"/>
      </w:pPr>
      <w:r>
        <w:t>Code Migration</w:t>
      </w:r>
    </w:p>
    <w:p w:rsidR="00523509" w:rsidRDefault="00523509" w:rsidP="00AA2917">
      <w:pPr>
        <w:contextualSpacing/>
      </w:pPr>
      <w:r>
        <w:t>There is a code migration utility included with install (</w:t>
      </w:r>
      <w:r w:rsidR="00C426CA">
        <w:t>at least</w:t>
      </w:r>
      <w:r>
        <w:t xml:space="preserve"> there was for 17.0). I did run it on the initial run upgrading from 12.9 to 17.2, but it I ended up doing manual review anyway.</w:t>
      </w:r>
    </w:p>
    <w:p w:rsidR="00523509" w:rsidRPr="00AA2917" w:rsidRDefault="00523509" w:rsidP="00AA2917">
      <w:pPr>
        <w:contextualSpacing/>
      </w:pPr>
    </w:p>
    <w:p w:rsidR="00993617" w:rsidRDefault="006F0E61" w:rsidP="00993617">
      <w:pPr>
        <w:pStyle w:val="Heading1"/>
      </w:pPr>
      <w:r>
        <w:t>Initial Run</w:t>
      </w:r>
      <w:r w:rsidR="00993617">
        <w:t xml:space="preserve"> Only</w:t>
      </w:r>
    </w:p>
    <w:p w:rsidR="00993617" w:rsidRDefault="00993617" w:rsidP="00993617">
      <w:pPr>
        <w:pStyle w:val="Heading2"/>
      </w:pPr>
      <w:r w:rsidRPr="00343837">
        <w:t xml:space="preserve">Copy 17.2 installation media to </w:t>
      </w:r>
      <w:r>
        <w:t>Swing-APP</w:t>
      </w:r>
    </w:p>
    <w:p w:rsidR="00C552AB" w:rsidRDefault="00C552AB" w:rsidP="00C552AB">
      <w:r>
        <w:t>Also copy any Cumulative updates and test fixes installed in prod on top of 17.2</w:t>
      </w:r>
    </w:p>
    <w:p w:rsidR="0069773E" w:rsidRDefault="0069773E" w:rsidP="0069773E">
      <w:pPr>
        <w:pStyle w:val="Heading2"/>
      </w:pPr>
      <w:r>
        <w:t>Stop SDM Service and set it to manual start up</w:t>
      </w:r>
    </w:p>
    <w:p w:rsidR="00A0394D" w:rsidRDefault="00A0394D" w:rsidP="00A0394D">
      <w:pPr>
        <w:pStyle w:val="Heading2"/>
      </w:pPr>
      <w:r>
        <w:t xml:space="preserve">Create Swing MDB back up </w:t>
      </w:r>
      <w:r w:rsidRPr="00343837">
        <w:t>SNAPSHOT_NUMBER_6_Ready_for_migration.bak</w:t>
      </w:r>
    </w:p>
    <w:p w:rsidR="00A0394D" w:rsidRPr="00A0394D" w:rsidRDefault="00A0394D" w:rsidP="00A0394D">
      <w:pPr>
        <w:pStyle w:val="Heading2"/>
      </w:pPr>
      <w:r>
        <w:t>Copy site\mods from 12.9 prod to Swing-App</w:t>
      </w:r>
    </w:p>
    <w:p w:rsidR="00A0394D" w:rsidRDefault="00A0394D" w:rsidP="00A0394D">
      <w:pPr>
        <w:pStyle w:val="Heading2"/>
      </w:pPr>
      <w:r>
        <w:t>Create Swing-App Server Snapshot Number 6</w:t>
      </w:r>
    </w:p>
    <w:p w:rsidR="00A0394D" w:rsidRDefault="001A00AC" w:rsidP="00A0394D">
      <w:r w:rsidRPr="00343837">
        <w:t>(Ready for migration to 17</w:t>
      </w:r>
      <w:r>
        <w:t>.2</w:t>
      </w:r>
      <w:r w:rsidRPr="00343837">
        <w:t>)</w:t>
      </w:r>
    </w:p>
    <w:p w:rsidR="00A20745" w:rsidRPr="00343837" w:rsidRDefault="00D92648" w:rsidP="008D5C17">
      <w:pPr>
        <w:pStyle w:val="Heading1"/>
      </w:pPr>
      <w:r>
        <w:t>Consecutive Test Runs</w:t>
      </w:r>
      <w:r w:rsidR="008D5C17" w:rsidRPr="00343837">
        <w:t xml:space="preserve">: </w:t>
      </w:r>
      <w:r>
        <w:t>Revert Swing to 12.9</w:t>
      </w:r>
      <w:r w:rsidR="005A0814" w:rsidRPr="00343837">
        <w:t xml:space="preserve"> </w:t>
      </w:r>
    </w:p>
    <w:p w:rsidR="00235318" w:rsidRPr="00343837" w:rsidRDefault="00235318" w:rsidP="00C552AB">
      <w:pPr>
        <w:pStyle w:val="ListParagraph"/>
        <w:numPr>
          <w:ilvl w:val="0"/>
          <w:numId w:val="10"/>
        </w:numPr>
      </w:pPr>
      <w:r w:rsidRPr="00343837">
        <w:t>Check if the current version is 12.9</w:t>
      </w:r>
    </w:p>
    <w:p w:rsidR="00235318" w:rsidRPr="00343837" w:rsidRDefault="00235318" w:rsidP="00235318">
      <w:pPr>
        <w:pStyle w:val="ListParagraph"/>
        <w:numPr>
          <w:ilvl w:val="0"/>
          <w:numId w:val="10"/>
        </w:numPr>
      </w:pPr>
      <w:r w:rsidRPr="00343837">
        <w:t>If the current version is NOT 12.9:</w:t>
      </w:r>
    </w:p>
    <w:p w:rsidR="00235318" w:rsidRPr="00343837" w:rsidRDefault="00235318" w:rsidP="00235318">
      <w:pPr>
        <w:pStyle w:val="ListParagraph"/>
        <w:numPr>
          <w:ilvl w:val="1"/>
          <w:numId w:val="10"/>
        </w:numPr>
      </w:pPr>
      <w:r w:rsidRPr="00343837">
        <w:t xml:space="preserve">Revert </w:t>
      </w:r>
      <w:r w:rsidR="00C552AB">
        <w:t>Swing-App server</w:t>
      </w:r>
      <w:r w:rsidRPr="00343837">
        <w:t xml:space="preserve"> to snapshot Number 6 (Ready for migration to 17</w:t>
      </w:r>
      <w:r w:rsidR="00210241" w:rsidRPr="00343837">
        <w:t>.x</w:t>
      </w:r>
      <w:r w:rsidRPr="00343837">
        <w:t>)</w:t>
      </w:r>
    </w:p>
    <w:p w:rsidR="00235318" w:rsidRPr="00343837" w:rsidRDefault="00235318" w:rsidP="00235318">
      <w:pPr>
        <w:pStyle w:val="ListParagraph"/>
        <w:numPr>
          <w:ilvl w:val="1"/>
          <w:numId w:val="10"/>
        </w:numPr>
      </w:pPr>
      <w:r w:rsidRPr="00343837">
        <w:t>Restore mdb from SNAPSHOT_NUMBER_6_Ready_for_migration.bak</w:t>
      </w:r>
    </w:p>
    <w:p w:rsidR="00235318" w:rsidRPr="00343837" w:rsidRDefault="00235318" w:rsidP="00235318">
      <w:pPr>
        <w:pStyle w:val="ListParagraph"/>
        <w:ind w:left="792"/>
      </w:pPr>
    </w:p>
    <w:p w:rsidR="00235318" w:rsidRDefault="00235318" w:rsidP="00235318">
      <w:pPr>
        <w:pStyle w:val="ListParagraph"/>
        <w:numPr>
          <w:ilvl w:val="0"/>
          <w:numId w:val="10"/>
        </w:numPr>
      </w:pPr>
      <w:r w:rsidRPr="00343837">
        <w:t>Check for and Install Windows patches</w:t>
      </w:r>
    </w:p>
    <w:p w:rsidR="00B52829" w:rsidRPr="00343837" w:rsidRDefault="00B52829" w:rsidP="00235318">
      <w:pPr>
        <w:pStyle w:val="ListParagraph"/>
        <w:numPr>
          <w:ilvl w:val="0"/>
          <w:numId w:val="10"/>
        </w:numPr>
      </w:pPr>
      <w:r>
        <w:lastRenderedPageBreak/>
        <w:t>Re-create server snapshot (to include new Windows patches and refresh it in general)</w:t>
      </w:r>
    </w:p>
    <w:p w:rsidR="000156E2" w:rsidRPr="00343837" w:rsidRDefault="00070C93" w:rsidP="00416C81">
      <w:pPr>
        <w:pStyle w:val="Heading1"/>
      </w:pPr>
      <w:r w:rsidRPr="00343837">
        <w:t>BRING</w:t>
      </w:r>
      <w:r w:rsidR="00A95CAD" w:rsidRPr="00343837">
        <w:t xml:space="preserve"> PRODUCTION 12.9 </w:t>
      </w:r>
      <w:r w:rsidRPr="00343837">
        <w:t xml:space="preserve">MDB </w:t>
      </w:r>
      <w:r w:rsidR="00A95CAD" w:rsidRPr="00343837">
        <w:t>TO SWING</w:t>
      </w:r>
      <w:r w:rsidR="00B52829">
        <w:t>-DB</w:t>
      </w:r>
    </w:p>
    <w:p w:rsidR="007A50C9" w:rsidRPr="00343837" w:rsidRDefault="007A50C9" w:rsidP="007A50C9">
      <w:pPr>
        <w:pStyle w:val="Heading2"/>
      </w:pPr>
      <w:r w:rsidRPr="00343837">
        <w:t>Stop and Set SDM Service startup mode to Manual on the swing server</w:t>
      </w:r>
    </w:p>
    <w:p w:rsidR="00FC597F" w:rsidRPr="00343837" w:rsidRDefault="00FC597F" w:rsidP="00A95CAD">
      <w:pPr>
        <w:pStyle w:val="Heading2"/>
      </w:pPr>
      <w:r w:rsidRPr="00343837">
        <w:t xml:space="preserve">Login to </w:t>
      </w:r>
      <w:r w:rsidR="00993617">
        <w:t>Swing-DB</w:t>
      </w:r>
      <w:r w:rsidR="00D92440" w:rsidRPr="00343837">
        <w:t xml:space="preserve"> and start MS SQL Management Studio</w:t>
      </w:r>
    </w:p>
    <w:p w:rsidR="00A95CAD" w:rsidRPr="00343837" w:rsidRDefault="00A95CAD" w:rsidP="00A95CAD">
      <w:pPr>
        <w:pStyle w:val="Heading2"/>
      </w:pPr>
      <w:r w:rsidRPr="00343837">
        <w:t>Check for duplicates in the current 12.9 production MDB</w:t>
      </w:r>
    </w:p>
    <w:p w:rsidR="00444461" w:rsidRPr="00343837" w:rsidRDefault="00D92440" w:rsidP="00444461">
      <w:r w:rsidRPr="00343837">
        <w:t>Logon to t</w:t>
      </w:r>
      <w:r w:rsidR="00444461" w:rsidRPr="00343837">
        <w:t>he 12.9 production database SQL serv</w:t>
      </w:r>
      <w:r w:rsidR="00ED09FA">
        <w:t>er</w:t>
      </w:r>
      <w:r w:rsidRPr="00343837">
        <w:t xml:space="preserve"> and open SQL Management Studio</w:t>
      </w:r>
    </w:p>
    <w:p w:rsidR="0097482A" w:rsidRPr="00343837" w:rsidRDefault="00444461" w:rsidP="00A95CAD">
      <w:pPr>
        <w:contextualSpacing/>
        <w:rPr>
          <w:b/>
        </w:rPr>
      </w:pPr>
      <w:r w:rsidRPr="00343837">
        <w:t>Run</w:t>
      </w:r>
      <w:r w:rsidR="00A95CAD" w:rsidRPr="00343837">
        <w:t xml:space="preserve"> the </w:t>
      </w:r>
      <w:r w:rsidR="00A95CAD" w:rsidRPr="00343837">
        <w:rPr>
          <w:b/>
        </w:rPr>
        <w:t>script SQLCheckr12UniqueIndexes.sql</w:t>
      </w:r>
      <w:r w:rsidR="00A95CAD" w:rsidRPr="00343837">
        <w:t xml:space="preserve"> in the installation media at </w:t>
      </w:r>
      <w:hyperlink r:id="rId11" w:history="1">
        <w:r w:rsidR="008A466E" w:rsidRPr="00343837">
          <w:rPr>
            <w:rStyle w:val="Hyperlink"/>
          </w:rPr>
          <w:t>\\</w:t>
        </w:r>
        <w:r w:rsidR="00993617">
          <w:rPr>
            <w:rStyle w:val="Hyperlink"/>
          </w:rPr>
          <w:t>Swing-APP</w:t>
        </w:r>
        <w:r w:rsidR="008A466E" w:rsidRPr="00343837">
          <w:rPr>
            <w:rStyle w:val="Hyperlink"/>
          </w:rPr>
          <w:t>\f$\Install_SDM_17_2\products\SDM\Migrate\</w:t>
        </w:r>
        <w:r w:rsidR="008A466E" w:rsidRPr="00343837">
          <w:rPr>
            <w:rStyle w:val="Hyperlink"/>
            <w:b/>
          </w:rPr>
          <w:t>SQLCheckr12UniqueIndexes.sql</w:t>
        </w:r>
      </w:hyperlink>
    </w:p>
    <w:p w:rsidR="0097482A" w:rsidRPr="00343837" w:rsidRDefault="0097482A" w:rsidP="00A95CAD">
      <w:pPr>
        <w:contextualSpacing/>
      </w:pPr>
    </w:p>
    <w:p w:rsidR="00101486" w:rsidRPr="00343837" w:rsidRDefault="00382B04" w:rsidP="000156E2">
      <w:pPr>
        <w:pStyle w:val="Heading2"/>
      </w:pPr>
      <w:r w:rsidRPr="00343837">
        <w:t xml:space="preserve">Copy </w:t>
      </w:r>
      <w:r w:rsidR="000539EB" w:rsidRPr="00343837">
        <w:t xml:space="preserve">the latest </w:t>
      </w:r>
      <w:r w:rsidR="00E42E25" w:rsidRPr="00343837">
        <w:t xml:space="preserve">full </w:t>
      </w:r>
      <w:r w:rsidRPr="00343837">
        <w:t xml:space="preserve">mdb backup from prod 12.9 </w:t>
      </w:r>
      <w:r w:rsidR="00172B0D" w:rsidRPr="00343837">
        <w:t xml:space="preserve"> to </w:t>
      </w:r>
      <w:r w:rsidR="00993617">
        <w:t>Swing-DB</w:t>
      </w:r>
    </w:p>
    <w:p w:rsidR="00861E4D" w:rsidRPr="00343837" w:rsidRDefault="00861E4D" w:rsidP="00861E4D">
      <w:pPr>
        <w:pStyle w:val="Heading2"/>
      </w:pPr>
      <w:r w:rsidRPr="00343837">
        <w:t>Copy the certificate file and the private key files</w:t>
      </w:r>
    </w:p>
    <w:p w:rsidR="00B52829" w:rsidRDefault="00B52829" w:rsidP="00101486">
      <w:r>
        <w:t>This is only needed if mdb is encrypted with TDE</w:t>
      </w:r>
    </w:p>
    <w:p w:rsidR="00A7406A" w:rsidRPr="00343837" w:rsidRDefault="00A7406A" w:rsidP="00101486">
      <w:r w:rsidRPr="00343837">
        <w:rPr>
          <w:b/>
        </w:rPr>
        <w:t>Note:</w:t>
      </w:r>
      <w:r w:rsidRPr="00343837">
        <w:t xml:space="preserve"> this was only needed the very first run. For all future runs just compare the dates and make sure the cert files have not changed</w:t>
      </w:r>
    </w:p>
    <w:p w:rsidR="00EB51B8" w:rsidRPr="00343837" w:rsidRDefault="00EB51B8" w:rsidP="00EB51B8">
      <w:pPr>
        <w:pStyle w:val="Heading2"/>
      </w:pPr>
      <w:r w:rsidRPr="00343837">
        <w:t xml:space="preserve">Restore </w:t>
      </w:r>
      <w:r w:rsidR="00655201" w:rsidRPr="00343837">
        <w:t xml:space="preserve">12.9 production mdb </w:t>
      </w:r>
      <w:r w:rsidRPr="00343837">
        <w:t xml:space="preserve">to </w:t>
      </w:r>
      <w:r w:rsidR="00993617">
        <w:t>Swing-DB</w:t>
      </w:r>
    </w:p>
    <w:p w:rsidR="00191998" w:rsidRDefault="00655201" w:rsidP="00EB51B8">
      <w:pPr>
        <w:pStyle w:val="Heading3"/>
      </w:pPr>
      <w:r w:rsidRPr="00343837">
        <w:t xml:space="preserve">INITIAL RUN ONLY: </w:t>
      </w:r>
      <w:r w:rsidR="00191998" w:rsidRPr="00343837">
        <w:t>Create a master key</w:t>
      </w:r>
    </w:p>
    <w:p w:rsidR="00B52829" w:rsidRPr="00B52829" w:rsidRDefault="00B52829" w:rsidP="00B52829">
      <w:r>
        <w:t>This is only needed if mdb is encrypted with TDE</w:t>
      </w:r>
    </w:p>
    <w:p w:rsidR="00191998" w:rsidRPr="00343837" w:rsidRDefault="00191998" w:rsidP="00191998">
      <w:pPr>
        <w:contextualSpacing/>
      </w:pPr>
      <w:r w:rsidRPr="00343837">
        <w:t xml:space="preserve">USE master </w:t>
      </w:r>
    </w:p>
    <w:p w:rsidR="00191998" w:rsidRPr="00343837" w:rsidRDefault="00191998" w:rsidP="00191998">
      <w:pPr>
        <w:contextualSpacing/>
      </w:pPr>
      <w:r w:rsidRPr="00343837">
        <w:t xml:space="preserve">GO </w:t>
      </w:r>
    </w:p>
    <w:p w:rsidR="00191998" w:rsidRPr="00343837" w:rsidRDefault="00191998" w:rsidP="00191998">
      <w:pPr>
        <w:contextualSpacing/>
      </w:pPr>
      <w:r w:rsidRPr="00343837">
        <w:t xml:space="preserve">CREATE MASTER KEY ENCRYPTION BY PASSWORD = </w:t>
      </w:r>
      <w:r w:rsidR="00233863" w:rsidRPr="00343837">
        <w:t xml:space="preserve">' </w:t>
      </w:r>
      <w:r w:rsidRPr="00343837">
        <w:t>[</w:t>
      </w:r>
      <w:r w:rsidR="00D22021" w:rsidRPr="00343837">
        <w:t>MK PW</w:t>
      </w:r>
      <w:r w:rsidRPr="00343837">
        <w:t>]</w:t>
      </w:r>
      <w:r w:rsidR="00233863" w:rsidRPr="00343837">
        <w:t xml:space="preserve"> '</w:t>
      </w:r>
    </w:p>
    <w:p w:rsidR="00191998" w:rsidRPr="00343837" w:rsidRDefault="00191998" w:rsidP="00191998">
      <w:pPr>
        <w:contextualSpacing/>
      </w:pPr>
      <w:r w:rsidRPr="00343837">
        <w:t>GO</w:t>
      </w:r>
    </w:p>
    <w:p w:rsidR="00EB51B8" w:rsidRPr="00343837" w:rsidRDefault="00EB51B8" w:rsidP="00191998">
      <w:pPr>
        <w:contextualSpacing/>
      </w:pPr>
      <w:r w:rsidRPr="00343837">
        <w:rPr>
          <w:b/>
        </w:rPr>
        <w:t>Note:</w:t>
      </w:r>
      <w:r w:rsidRPr="00343837">
        <w:t xml:space="preserve"> </w:t>
      </w:r>
      <w:r w:rsidR="00D22021" w:rsidRPr="00343837">
        <w:t>[MK PW]</w:t>
      </w:r>
      <w:r w:rsidRPr="00343837">
        <w:t xml:space="preserve"> is any password you create, does not have to match </w:t>
      </w:r>
      <w:r w:rsidR="00D22021" w:rsidRPr="00343837">
        <w:t>[PK PW]</w:t>
      </w:r>
    </w:p>
    <w:p w:rsidR="00753948" w:rsidRPr="00343837" w:rsidRDefault="00753948" w:rsidP="00191998">
      <w:pPr>
        <w:contextualSpacing/>
      </w:pPr>
      <w:r w:rsidRPr="00343837">
        <w:rPr>
          <w:b/>
        </w:rPr>
        <w:t>Note:</w:t>
      </w:r>
      <w:r w:rsidRPr="00343837">
        <w:t xml:space="preserve"> don’t need to drop it and redo if already exists </w:t>
      </w:r>
    </w:p>
    <w:p w:rsidR="00191998" w:rsidRPr="00343837" w:rsidRDefault="00655201" w:rsidP="00175FF7">
      <w:pPr>
        <w:pStyle w:val="Heading3"/>
      </w:pPr>
      <w:r w:rsidRPr="00343837">
        <w:t xml:space="preserve">INITIAL RUN ONLY: </w:t>
      </w:r>
      <w:r w:rsidR="00EB51B8" w:rsidRPr="00343837">
        <w:t xml:space="preserve">Recreate </w:t>
      </w:r>
      <w:r w:rsidR="00191998" w:rsidRPr="00343837">
        <w:t xml:space="preserve">the </w:t>
      </w:r>
      <w:r w:rsidR="00EB51B8" w:rsidRPr="00343837">
        <w:t xml:space="preserve">server </w:t>
      </w:r>
      <w:r w:rsidR="00191998" w:rsidRPr="00343837">
        <w:t>certificate</w:t>
      </w:r>
    </w:p>
    <w:p w:rsidR="00B52829" w:rsidRDefault="00B52829" w:rsidP="00EB51B8">
      <w:r>
        <w:t>This is only needed if mdb is encrypted with TDE</w:t>
      </w:r>
    </w:p>
    <w:p w:rsidR="00EB51B8" w:rsidRPr="00343837" w:rsidRDefault="00EB51B8" w:rsidP="00EB51B8">
      <w:r w:rsidRPr="00343837">
        <w:t>Recreate the server certificate by using the original server certificate backup file. The password must be the same as the password that was used when the backup was created.</w:t>
      </w:r>
    </w:p>
    <w:p w:rsidR="009D29C1" w:rsidRPr="00343837" w:rsidRDefault="009D29C1" w:rsidP="00191998">
      <w:pPr>
        <w:contextualSpacing/>
      </w:pPr>
      <w:r w:rsidRPr="00343837">
        <w:t xml:space="preserve">CREATE CERTIFICATE SDMCert </w:t>
      </w:r>
    </w:p>
    <w:p w:rsidR="009D29C1" w:rsidRPr="00343837" w:rsidRDefault="009D29C1" w:rsidP="00191998">
      <w:pPr>
        <w:contextualSpacing/>
      </w:pPr>
      <w:r w:rsidRPr="00343837">
        <w:t xml:space="preserve">FROM FILE = 'g:\backups_to_keep\SDM.certbak' </w:t>
      </w:r>
    </w:p>
    <w:p w:rsidR="009D29C1" w:rsidRPr="00343837" w:rsidRDefault="009D29C1" w:rsidP="00191998">
      <w:pPr>
        <w:contextualSpacing/>
      </w:pPr>
      <w:r w:rsidRPr="00343837">
        <w:t xml:space="preserve">WITH PRIVATE KEY (FILE = 'g:\backups_to_keep\SDM.pkbak', </w:t>
      </w:r>
    </w:p>
    <w:p w:rsidR="009D29C1" w:rsidRPr="00343837" w:rsidRDefault="009D29C1" w:rsidP="00191998">
      <w:pPr>
        <w:contextualSpacing/>
      </w:pPr>
      <w:r w:rsidRPr="00343837">
        <w:t xml:space="preserve">DECRYPTION </w:t>
      </w:r>
      <w:r w:rsidR="00B52829">
        <w:t>BY PASSWORD = 'XXXXXXXXX</w:t>
      </w:r>
      <w:r w:rsidRPr="00343837">
        <w:t>');</w:t>
      </w:r>
    </w:p>
    <w:p w:rsidR="00191998" w:rsidRPr="00343837" w:rsidRDefault="00191998" w:rsidP="00191998">
      <w:pPr>
        <w:contextualSpacing/>
      </w:pPr>
      <w:r w:rsidRPr="00343837">
        <w:lastRenderedPageBreak/>
        <w:t xml:space="preserve"> </w:t>
      </w:r>
    </w:p>
    <w:p w:rsidR="002A3FC9" w:rsidRPr="00343837" w:rsidRDefault="002A3FC9" w:rsidP="002A3FC9">
      <w:pPr>
        <w:pStyle w:val="Heading3"/>
      </w:pPr>
      <w:r w:rsidRPr="00343837">
        <w:t xml:space="preserve">Restore mdb from </w:t>
      </w:r>
      <w:r w:rsidR="001845B0">
        <w:t>prod</w:t>
      </w:r>
      <w:r w:rsidRPr="00343837">
        <w:t xml:space="preserve"> </w:t>
      </w:r>
      <w:r w:rsidR="001845B0">
        <w:t xml:space="preserve">12.9 </w:t>
      </w:r>
      <w:r w:rsidRPr="00343837">
        <w:t>backup</w:t>
      </w:r>
    </w:p>
    <w:p w:rsidR="00984570" w:rsidRPr="00343837" w:rsidRDefault="00984570" w:rsidP="00984570">
      <w:pPr>
        <w:contextualSpacing/>
        <w:rPr>
          <w:b/>
        </w:rPr>
      </w:pPr>
    </w:p>
    <w:p w:rsidR="00856073" w:rsidRPr="00343837" w:rsidRDefault="00032367" w:rsidP="001845B0">
      <w:pPr>
        <w:pStyle w:val="Heading3"/>
      </w:pPr>
      <w:r w:rsidRPr="00343837">
        <w:t xml:space="preserve">Change </w:t>
      </w:r>
      <w:r w:rsidR="00FF70DB" w:rsidRPr="00343837">
        <w:t>recovery model to Simple</w:t>
      </w:r>
    </w:p>
    <w:p w:rsidR="00E61512" w:rsidRPr="00343837" w:rsidRDefault="00E61512" w:rsidP="00984570">
      <w:pPr>
        <w:pStyle w:val="Heading2"/>
        <w:contextualSpacing/>
      </w:pPr>
      <w:r w:rsidRPr="00343837">
        <w:t xml:space="preserve">Disable </w:t>
      </w:r>
      <w:r w:rsidR="00D30352" w:rsidRPr="00343837">
        <w:t xml:space="preserve">all </w:t>
      </w:r>
      <w:r w:rsidRPr="00343837">
        <w:t>mailbox</w:t>
      </w:r>
      <w:r w:rsidR="00D30352" w:rsidRPr="00343837">
        <w:t>es</w:t>
      </w:r>
      <w:r w:rsidRPr="00343837">
        <w:t xml:space="preserve"> to avoid consuming production email </w:t>
      </w:r>
    </w:p>
    <w:p w:rsidR="00E61512" w:rsidRPr="00343837" w:rsidRDefault="00E61512" w:rsidP="00984570">
      <w:pPr>
        <w:contextualSpacing/>
        <w:rPr>
          <w:b/>
          <w:color w:val="FF0000"/>
        </w:rPr>
      </w:pPr>
      <w:r w:rsidRPr="00343837">
        <w:rPr>
          <w:b/>
          <w:color w:val="FF0000"/>
        </w:rPr>
        <w:t xml:space="preserve">update </w:t>
      </w:r>
      <w:r w:rsidR="00357EB6" w:rsidRPr="00343837">
        <w:rPr>
          <w:b/>
          <w:color w:val="FF0000"/>
        </w:rPr>
        <w:t>mdb.dbo.</w:t>
      </w:r>
      <w:r w:rsidRPr="00343837">
        <w:rPr>
          <w:b/>
          <w:color w:val="FF0000"/>
        </w:rPr>
        <w:t>usp_mailbox set del=1,userid=NULL</w:t>
      </w:r>
    </w:p>
    <w:p w:rsidR="00E61512" w:rsidRPr="00343837" w:rsidRDefault="00E61512" w:rsidP="00984570">
      <w:pPr>
        <w:pStyle w:val="Heading2"/>
        <w:contextualSpacing/>
      </w:pPr>
      <w:r w:rsidRPr="00343837">
        <w:t>Disable email notifications for all users</w:t>
      </w:r>
    </w:p>
    <w:p w:rsidR="00E61512" w:rsidRPr="00343837" w:rsidRDefault="00E61512" w:rsidP="00984570">
      <w:pPr>
        <w:contextualSpacing/>
        <w:rPr>
          <w:rFonts w:ascii="Courier New" w:hAnsi="Courier New" w:cs="Courier New"/>
          <w:b/>
          <w:noProof/>
          <w:color w:val="FF0000"/>
          <w:sz w:val="20"/>
          <w:szCs w:val="20"/>
        </w:rPr>
      </w:pPr>
      <w:r w:rsidRPr="00343837">
        <w:rPr>
          <w:rFonts w:ascii="Courier New" w:hAnsi="Courier New" w:cs="Courier New"/>
          <w:b/>
          <w:noProof/>
          <w:color w:val="FF0000"/>
          <w:sz w:val="20"/>
          <w:szCs w:val="20"/>
        </w:rPr>
        <w:t>update mdb.dbo.usp_contact set c_cm_id1=null, c_cm_id2=null, c_cm_id3=null, c_cm_id4=null</w:t>
      </w:r>
    </w:p>
    <w:p w:rsidR="00E61512" w:rsidRPr="00343837" w:rsidRDefault="00E61512" w:rsidP="00984570">
      <w:pPr>
        <w:pStyle w:val="Heading2"/>
        <w:contextualSpacing/>
        <w:rPr>
          <w:b w:val="0"/>
          <w:bCs w:val="0"/>
        </w:rPr>
      </w:pPr>
      <w:r w:rsidRPr="00343837">
        <w:rPr>
          <w:b w:val="0"/>
          <w:bCs w:val="0"/>
        </w:rPr>
        <w:t>Restore SDM orphaned users</w:t>
      </w:r>
    </w:p>
    <w:p w:rsidR="00264880" w:rsidRPr="00343837" w:rsidRDefault="00E61512" w:rsidP="00264880">
      <w:pPr>
        <w:autoSpaceDE w:val="0"/>
        <w:autoSpaceDN w:val="0"/>
        <w:adjustRightInd w:val="0"/>
        <w:spacing w:after="0" w:line="240" w:lineRule="auto"/>
        <w:rPr>
          <w:rFonts w:ascii="Consolas" w:hAnsi="Consolas" w:cs="Consolas"/>
          <w:sz w:val="19"/>
          <w:szCs w:val="19"/>
        </w:rPr>
      </w:pPr>
      <w:r w:rsidRPr="00343837">
        <w:rPr>
          <w:b/>
          <w:color w:val="FF0000"/>
        </w:rPr>
        <w:t>Note:</w:t>
      </w:r>
      <w:r w:rsidRPr="00343837">
        <w:t xml:space="preserve"> make sure </w:t>
      </w:r>
      <w:r w:rsidR="00D30352" w:rsidRPr="00343837">
        <w:t xml:space="preserve">all records in </w:t>
      </w:r>
      <w:r w:rsidRPr="00343837">
        <w:t>usp_mailbox has been inactivated</w:t>
      </w:r>
      <w:r w:rsidR="00264880" w:rsidRPr="00343837">
        <w:t>:</w:t>
      </w:r>
      <w:r w:rsidR="00264880" w:rsidRPr="00343837">
        <w:br/>
      </w:r>
      <w:r w:rsidR="00264880" w:rsidRPr="00343837">
        <w:rPr>
          <w:rFonts w:ascii="Consolas" w:hAnsi="Consolas" w:cs="Consolas"/>
          <w:color w:val="0000FF"/>
          <w:sz w:val="19"/>
          <w:szCs w:val="19"/>
        </w:rPr>
        <w:t>select</w:t>
      </w:r>
      <w:r w:rsidR="00264880" w:rsidRPr="00343837">
        <w:rPr>
          <w:rFonts w:ascii="Consolas" w:hAnsi="Consolas" w:cs="Consolas"/>
          <w:sz w:val="19"/>
          <w:szCs w:val="19"/>
        </w:rPr>
        <w:t xml:space="preserve"> </w:t>
      </w:r>
      <w:r w:rsidR="00264880" w:rsidRPr="00343837">
        <w:rPr>
          <w:rFonts w:ascii="Consolas" w:hAnsi="Consolas" w:cs="Consolas"/>
          <w:color w:val="808080"/>
          <w:sz w:val="19"/>
          <w:szCs w:val="19"/>
        </w:rPr>
        <w:t>*</w:t>
      </w:r>
      <w:r w:rsidR="00264880" w:rsidRPr="00343837">
        <w:rPr>
          <w:rFonts w:ascii="Consolas" w:hAnsi="Consolas" w:cs="Consolas"/>
          <w:sz w:val="19"/>
          <w:szCs w:val="19"/>
        </w:rPr>
        <w:t xml:space="preserve"> </w:t>
      </w:r>
      <w:r w:rsidR="00264880" w:rsidRPr="00343837">
        <w:rPr>
          <w:rFonts w:ascii="Consolas" w:hAnsi="Consolas" w:cs="Consolas"/>
          <w:color w:val="0000FF"/>
          <w:sz w:val="19"/>
          <w:szCs w:val="19"/>
        </w:rPr>
        <w:t>from</w:t>
      </w:r>
      <w:r w:rsidR="00264880" w:rsidRPr="00343837">
        <w:rPr>
          <w:rFonts w:ascii="Consolas" w:hAnsi="Consolas" w:cs="Consolas"/>
          <w:sz w:val="19"/>
          <w:szCs w:val="19"/>
        </w:rPr>
        <w:t xml:space="preserve"> </w:t>
      </w:r>
      <w:r w:rsidR="00155761" w:rsidRPr="00343837">
        <w:rPr>
          <w:rFonts w:ascii="Consolas" w:hAnsi="Consolas" w:cs="Consolas"/>
          <w:sz w:val="19"/>
          <w:szCs w:val="19"/>
        </w:rPr>
        <w:t>mdb.dbo.</w:t>
      </w:r>
      <w:r w:rsidR="00264880" w:rsidRPr="00343837">
        <w:rPr>
          <w:rFonts w:ascii="Consolas" w:hAnsi="Consolas" w:cs="Consolas"/>
          <w:sz w:val="19"/>
          <w:szCs w:val="19"/>
        </w:rPr>
        <w:t>usp_mailbox  -- del=1 should be for all (2) records</w:t>
      </w:r>
    </w:p>
    <w:p w:rsidR="00E61512" w:rsidRPr="00343837" w:rsidRDefault="00E61512" w:rsidP="00984570">
      <w:pPr>
        <w:contextualSpacing/>
      </w:pPr>
    </w:p>
    <w:p w:rsidR="00E61512" w:rsidRPr="00343837" w:rsidRDefault="00E61512" w:rsidP="00984570">
      <w:pPr>
        <w:contextualSpacing/>
        <w:rPr>
          <w:rFonts w:ascii="Courier New" w:hAnsi="Courier New" w:cs="Courier New"/>
          <w:noProof/>
          <w:color w:val="FF0000"/>
          <w:sz w:val="20"/>
          <w:szCs w:val="20"/>
        </w:rPr>
      </w:pPr>
      <w:r w:rsidRPr="00343837">
        <w:rPr>
          <w:rFonts w:ascii="Courier New" w:hAnsi="Courier New" w:cs="Courier New"/>
          <w:noProof/>
          <w:color w:val="0000FF"/>
          <w:sz w:val="20"/>
          <w:szCs w:val="20"/>
        </w:rPr>
        <w:t>use mdb</w:t>
      </w:r>
      <w:r w:rsidRPr="00343837">
        <w:rPr>
          <w:rFonts w:ascii="Courier New" w:hAnsi="Courier New" w:cs="Courier New"/>
          <w:noProof/>
          <w:color w:val="0000FF"/>
          <w:sz w:val="20"/>
          <w:szCs w:val="20"/>
        </w:rPr>
        <w:br/>
        <w:t>go</w:t>
      </w:r>
      <w:r w:rsidRPr="00343837">
        <w:rPr>
          <w:rFonts w:ascii="Courier New" w:hAnsi="Courier New" w:cs="Courier New"/>
          <w:noProof/>
          <w:color w:val="0000FF"/>
          <w:sz w:val="20"/>
          <w:szCs w:val="20"/>
        </w:rPr>
        <w:br/>
        <w:t>exec</w:t>
      </w:r>
      <w:r w:rsidRPr="00343837">
        <w:rPr>
          <w:rFonts w:ascii="Courier New" w:hAnsi="Courier New" w:cs="Courier New"/>
          <w:noProof/>
          <w:sz w:val="20"/>
          <w:szCs w:val="20"/>
        </w:rPr>
        <w:t xml:space="preserve"> </w:t>
      </w:r>
      <w:r w:rsidRPr="00343837">
        <w:rPr>
          <w:rFonts w:ascii="Courier New" w:hAnsi="Courier New" w:cs="Courier New"/>
          <w:noProof/>
          <w:color w:val="800000"/>
          <w:sz w:val="20"/>
          <w:szCs w:val="20"/>
        </w:rPr>
        <w:t>sp_change_users_login</w:t>
      </w:r>
      <w:r w:rsidRPr="00343837">
        <w:rPr>
          <w:rFonts w:ascii="Courier New" w:hAnsi="Courier New" w:cs="Courier New"/>
          <w:noProof/>
          <w:color w:val="0000FF"/>
          <w:sz w:val="20"/>
          <w:szCs w:val="20"/>
        </w:rPr>
        <w:t xml:space="preserve"> </w:t>
      </w:r>
      <w:r w:rsidRPr="00343837">
        <w:rPr>
          <w:rFonts w:ascii="Courier New" w:hAnsi="Courier New" w:cs="Courier New"/>
          <w:noProof/>
          <w:color w:val="FF0000"/>
          <w:sz w:val="20"/>
          <w:szCs w:val="20"/>
        </w:rPr>
        <w:t>'AUTO_FIX'</w:t>
      </w:r>
      <w:r w:rsidRPr="00343837">
        <w:rPr>
          <w:rFonts w:ascii="Courier New" w:hAnsi="Courier New" w:cs="Courier New"/>
          <w:noProof/>
          <w:color w:val="808080"/>
          <w:sz w:val="20"/>
          <w:szCs w:val="20"/>
        </w:rPr>
        <w:t>,</w:t>
      </w:r>
      <w:r w:rsidRPr="00343837">
        <w:rPr>
          <w:rFonts w:ascii="Courier New" w:hAnsi="Courier New" w:cs="Courier New"/>
          <w:noProof/>
          <w:color w:val="FF0000"/>
          <w:sz w:val="20"/>
          <w:szCs w:val="20"/>
        </w:rPr>
        <w:t>'ServiceDesk'</w:t>
      </w:r>
    </w:p>
    <w:p w:rsidR="00280406" w:rsidRPr="00343837" w:rsidRDefault="00280406" w:rsidP="00B96F17">
      <w:pPr>
        <w:pStyle w:val="Heading1"/>
      </w:pPr>
      <w:r w:rsidRPr="00343837">
        <w:t>Reconfigure SDM 12.9 for local server</w:t>
      </w:r>
    </w:p>
    <w:p w:rsidR="004B4E76" w:rsidRPr="00343837" w:rsidRDefault="001845B0" w:rsidP="00B96F17">
      <w:pPr>
        <w:pStyle w:val="Heading2"/>
      </w:pPr>
      <w:r>
        <w:t>Keep SDM servicer stopped</w:t>
      </w:r>
    </w:p>
    <w:p w:rsidR="00A76EB8" w:rsidRPr="00343837" w:rsidRDefault="00A76EB8" w:rsidP="00B96F17">
      <w:pPr>
        <w:pStyle w:val="Heading2"/>
      </w:pPr>
      <w:r w:rsidRPr="00343837">
        <w:t>Run pdm_configure as admin</w:t>
      </w:r>
    </w:p>
    <w:p w:rsidR="001845B0" w:rsidRDefault="001845B0" w:rsidP="00B96F17">
      <w:pPr>
        <w:pStyle w:val="Heading3"/>
      </w:pPr>
      <w:r>
        <w:t>On the Database config screen</w:t>
      </w:r>
    </w:p>
    <w:p w:rsidR="001845B0" w:rsidRPr="001845B0" w:rsidRDefault="00A76EB8" w:rsidP="00984570">
      <w:pPr>
        <w:contextualSpacing/>
        <w:rPr>
          <w:b/>
          <w:color w:val="333333"/>
        </w:rPr>
      </w:pPr>
      <w:r w:rsidRPr="001845B0">
        <w:rPr>
          <w:b/>
          <w:color w:val="333333"/>
        </w:rPr>
        <w:t>DO NOT SELECT TO LOAD DEFAULT DATA</w:t>
      </w:r>
    </w:p>
    <w:p w:rsidR="001845B0" w:rsidRDefault="001845B0" w:rsidP="00984570">
      <w:pPr>
        <w:contextualSpacing/>
        <w:rPr>
          <w:color w:val="333333"/>
        </w:rPr>
      </w:pPr>
    </w:p>
    <w:p w:rsidR="000F50EC" w:rsidRPr="001845B0" w:rsidRDefault="00A76EB8" w:rsidP="00984570">
      <w:pPr>
        <w:contextualSpacing/>
        <w:rPr>
          <w:b/>
          <w:bCs/>
          <w:i/>
          <w:iCs/>
          <w:color w:val="333333"/>
        </w:rPr>
      </w:pPr>
      <w:r w:rsidRPr="00343837">
        <w:rPr>
          <w:color w:val="333333"/>
        </w:rPr>
        <w:t xml:space="preserve"> **</w:t>
      </w:r>
      <w:r w:rsidRPr="00343837">
        <w:rPr>
          <w:b/>
          <w:bCs/>
          <w:i/>
          <w:iCs/>
          <w:color w:val="333333"/>
        </w:rPr>
        <w:t xml:space="preserve">In the configuration wizard when you click "next" at the database section it will pop up a box saying that "this database was previously configured to be used by server ... are you sure you want to configure it" </w:t>
      </w:r>
      <w:r w:rsidR="00C62F9E" w:rsidRPr="00343837">
        <w:rPr>
          <w:b/>
          <w:bCs/>
          <w:i/>
          <w:iCs/>
          <w:color w:val="333333"/>
        </w:rPr>
        <w:t xml:space="preserve">- </w:t>
      </w:r>
      <w:r w:rsidRPr="00343837">
        <w:rPr>
          <w:b/>
          <w:bCs/>
          <w:i/>
          <w:iCs/>
          <w:color w:val="333333"/>
        </w:rPr>
        <w:t xml:space="preserve"> click "</w:t>
      </w:r>
      <w:r w:rsidR="00C62F9E" w:rsidRPr="00343837">
        <w:rPr>
          <w:b/>
          <w:bCs/>
          <w:i/>
          <w:iCs/>
          <w:color w:val="333333"/>
        </w:rPr>
        <w:t>OK</w:t>
      </w:r>
      <w:r w:rsidRPr="00343837">
        <w:rPr>
          <w:b/>
          <w:bCs/>
          <w:i/>
          <w:iCs/>
          <w:color w:val="333333"/>
        </w:rPr>
        <w:t>" - this is only because you restored the M</w:t>
      </w:r>
      <w:r w:rsidR="001845B0">
        <w:rPr>
          <w:b/>
          <w:bCs/>
          <w:i/>
          <w:iCs/>
          <w:color w:val="333333"/>
        </w:rPr>
        <w:t>DB from a different environment.</w:t>
      </w:r>
      <w:r w:rsidRPr="00343837">
        <w:rPr>
          <w:color w:val="333333"/>
        </w:rPr>
        <w:br/>
      </w:r>
    </w:p>
    <w:p w:rsidR="00F519C2" w:rsidRPr="00343837" w:rsidRDefault="00F519C2" w:rsidP="00B96F17">
      <w:pPr>
        <w:pStyle w:val="Heading2"/>
      </w:pPr>
      <w:r w:rsidRPr="00343837">
        <w:t>Enable Pass-through Authentication</w:t>
      </w:r>
    </w:p>
    <w:p w:rsidR="00F519C2" w:rsidRPr="00343837" w:rsidRDefault="00F519C2" w:rsidP="00F519C2">
      <w:r w:rsidRPr="00343837">
        <w:t>In IIS: For CAisd web app: Enable Windows and Disable Anonymous authentication</w:t>
      </w:r>
    </w:p>
    <w:p w:rsidR="0012416F" w:rsidRDefault="0012416F" w:rsidP="00B96F17">
      <w:pPr>
        <w:pStyle w:val="Heading2"/>
      </w:pPr>
      <w:r>
        <w:t>Make Sure SDM service started</w:t>
      </w:r>
    </w:p>
    <w:p w:rsidR="008C440C" w:rsidRPr="00343837" w:rsidRDefault="008C440C" w:rsidP="00B96F17">
      <w:pPr>
        <w:pStyle w:val="Heading2"/>
      </w:pPr>
      <w:r w:rsidRPr="00343837">
        <w:t>Bring up SDM GUI</w:t>
      </w:r>
    </w:p>
    <w:p w:rsidR="00F519C2" w:rsidRPr="00343837" w:rsidRDefault="008C440C" w:rsidP="00F519C2">
      <w:r w:rsidRPr="00343837">
        <w:t>Just to see it come up</w:t>
      </w:r>
    </w:p>
    <w:p w:rsidR="00AF1EA8" w:rsidRPr="00343837" w:rsidRDefault="00E205F8" w:rsidP="00984570">
      <w:pPr>
        <w:pStyle w:val="Heading1"/>
        <w:contextualSpacing/>
      </w:pPr>
      <w:r w:rsidRPr="00343837">
        <w:lastRenderedPageBreak/>
        <w:t>CONFIGURE SDM WITH CUSTOM DATA SCHEMA AND CODE</w:t>
      </w:r>
    </w:p>
    <w:p w:rsidR="00AF1EA8" w:rsidRPr="00343837" w:rsidRDefault="00AF1EA8" w:rsidP="00984570">
      <w:pPr>
        <w:pStyle w:val="Heading2"/>
        <w:contextualSpacing/>
      </w:pPr>
      <w:r w:rsidRPr="00343837">
        <w:t>Publish the custom schema</w:t>
      </w:r>
    </w:p>
    <w:p w:rsidR="00AF1EA8" w:rsidRPr="00343837" w:rsidRDefault="00AF1EA8" w:rsidP="00984570">
      <w:pPr>
        <w:pStyle w:val="ListParagraph"/>
        <w:numPr>
          <w:ilvl w:val="0"/>
          <w:numId w:val="9"/>
        </w:numPr>
      </w:pPr>
      <w:r w:rsidRPr="00343837">
        <w:t>Start Web S</w:t>
      </w:r>
      <w:r w:rsidR="007614D8">
        <w:t>creen Painter as an admin</w:t>
      </w:r>
    </w:p>
    <w:p w:rsidR="00AF1EA8" w:rsidRPr="00343837" w:rsidRDefault="00AF1EA8" w:rsidP="00984570">
      <w:pPr>
        <w:pStyle w:val="ListParagraph"/>
        <w:numPr>
          <w:ilvl w:val="0"/>
          <w:numId w:val="9"/>
        </w:numPr>
      </w:pPr>
      <w:r w:rsidRPr="00343837">
        <w:t xml:space="preserve"> Bring up Schema Designer and select Save and Publish from the file menu</w:t>
      </w:r>
    </w:p>
    <w:p w:rsidR="00AF1EA8" w:rsidRPr="00343837" w:rsidRDefault="00AF1EA8" w:rsidP="00984570">
      <w:pPr>
        <w:pStyle w:val="ListParagraph"/>
        <w:numPr>
          <w:ilvl w:val="0"/>
          <w:numId w:val="9"/>
        </w:numPr>
      </w:pPr>
      <w:r w:rsidRPr="00343837">
        <w:t>Close WSP and stop SDM service</w:t>
      </w:r>
    </w:p>
    <w:p w:rsidR="00A34631" w:rsidRDefault="00AF1EA8" w:rsidP="00984570">
      <w:pPr>
        <w:pStyle w:val="ListParagraph"/>
        <w:numPr>
          <w:ilvl w:val="0"/>
          <w:numId w:val="9"/>
        </w:numPr>
      </w:pPr>
      <w:r w:rsidRPr="00343837">
        <w:t>In admin command promp</w:t>
      </w:r>
      <w:r w:rsidR="00E41CF2" w:rsidRPr="00343837">
        <w:t>t</w:t>
      </w:r>
      <w:r w:rsidRPr="00343837">
        <w:t>:</w:t>
      </w:r>
      <w:r w:rsidRPr="00343837">
        <w:br/>
        <w:t>pdm_publish</w:t>
      </w:r>
    </w:p>
    <w:p w:rsidR="00AF1EA8" w:rsidRPr="00343837" w:rsidRDefault="00A34631" w:rsidP="00984570">
      <w:pPr>
        <w:pStyle w:val="ListParagraph"/>
        <w:numPr>
          <w:ilvl w:val="0"/>
          <w:numId w:val="9"/>
        </w:numPr>
      </w:pPr>
      <w:r>
        <w:t>Start SDM service</w:t>
      </w:r>
      <w:r w:rsidR="001309AB" w:rsidRPr="00343837">
        <w:br/>
      </w:r>
    </w:p>
    <w:p w:rsidR="00AF1EA8" w:rsidRPr="00343837" w:rsidRDefault="00AF1EA8" w:rsidP="00984570">
      <w:pPr>
        <w:pStyle w:val="Heading2"/>
        <w:contextualSpacing/>
      </w:pPr>
      <w:r w:rsidRPr="00343837">
        <w:t>Login into SDM</w:t>
      </w:r>
      <w:r w:rsidR="00A94D71" w:rsidRPr="00343837">
        <w:t xml:space="preserve"> Web GUI</w:t>
      </w:r>
    </w:p>
    <w:p w:rsidR="00BA3202" w:rsidRPr="00343837" w:rsidRDefault="00E52816" w:rsidP="00984570">
      <w:pPr>
        <w:pStyle w:val="Heading3"/>
        <w:contextualSpacing/>
      </w:pPr>
      <w:r>
        <w:t>Configure maileater</w:t>
      </w:r>
    </w:p>
    <w:p w:rsidR="00E52816" w:rsidRDefault="00E52816" w:rsidP="00D90832">
      <w:pPr>
        <w:pStyle w:val="ListParagraph"/>
        <w:numPr>
          <w:ilvl w:val="0"/>
          <w:numId w:val="12"/>
        </w:numPr>
      </w:pPr>
      <w:r>
        <w:t>Fill in maileater user name and PW (make sure it is NOT the same as prod)</w:t>
      </w:r>
    </w:p>
    <w:p w:rsidR="00FC44C9" w:rsidRPr="00343837" w:rsidRDefault="00E52816" w:rsidP="00D90832">
      <w:pPr>
        <w:pStyle w:val="ListParagraph"/>
        <w:numPr>
          <w:ilvl w:val="0"/>
          <w:numId w:val="12"/>
        </w:numPr>
      </w:pPr>
      <w:r>
        <w:t xml:space="preserve">Make the </w:t>
      </w:r>
      <w:r w:rsidR="00FC44C9" w:rsidRPr="00343837">
        <w:t>mailbox active</w:t>
      </w:r>
    </w:p>
    <w:p w:rsidR="00FE06C1" w:rsidRDefault="00FE06C1" w:rsidP="00984570">
      <w:pPr>
        <w:pStyle w:val="Heading3"/>
        <w:contextualSpacing/>
      </w:pPr>
      <w:r>
        <w:t>Configure outgoing email options</w:t>
      </w:r>
    </w:p>
    <w:p w:rsidR="00AF1EA8" w:rsidRDefault="00FE06C1" w:rsidP="00FE06C1">
      <w:r>
        <w:t>E.g.: mail_from_address, etc</w:t>
      </w:r>
    </w:p>
    <w:p w:rsidR="0054278F" w:rsidRPr="00343837" w:rsidRDefault="0054278F" w:rsidP="00984570">
      <w:pPr>
        <w:pStyle w:val="Heading3"/>
        <w:contextualSpacing/>
      </w:pPr>
      <w:r w:rsidRPr="00343837">
        <w:t>Modify Attachment Servlet Path</w:t>
      </w:r>
    </w:p>
    <w:p w:rsidR="0054278F" w:rsidRPr="00343837" w:rsidRDefault="0054278F" w:rsidP="00984570">
      <w:pPr>
        <w:contextualSpacing/>
      </w:pPr>
      <w:r w:rsidRPr="00343837">
        <w:t>Administration &gt; System &gt; Servers</w:t>
      </w:r>
    </w:p>
    <w:p w:rsidR="0054278F" w:rsidRPr="00343837" w:rsidRDefault="0054278F" w:rsidP="00984570">
      <w:pPr>
        <w:contextualSpacing/>
      </w:pPr>
      <w:r w:rsidRPr="00343837">
        <w:t>Change the path from prod to swing</w:t>
      </w:r>
      <w:r w:rsidR="00BA4588" w:rsidRPr="00343837">
        <w:t xml:space="preserve"> </w:t>
      </w:r>
    </w:p>
    <w:p w:rsidR="00AF1EA8" w:rsidRPr="00343837" w:rsidRDefault="00AF1EA8" w:rsidP="00984570">
      <w:pPr>
        <w:pStyle w:val="Heading3"/>
        <w:contextualSpacing/>
      </w:pPr>
      <w:r w:rsidRPr="00343837">
        <w:t>Restart SDM Service</w:t>
      </w:r>
    </w:p>
    <w:p w:rsidR="00AF1EA8" w:rsidRPr="00343837" w:rsidRDefault="00AF1EA8" w:rsidP="00984570">
      <w:pPr>
        <w:pStyle w:val="Heading3"/>
        <w:contextualSpacing/>
        <w:rPr>
          <w:color w:val="FF0000"/>
        </w:rPr>
      </w:pPr>
      <w:r w:rsidRPr="00343837">
        <w:rPr>
          <w:color w:val="FF0000"/>
        </w:rPr>
        <w:t>Test SDM</w:t>
      </w:r>
    </w:p>
    <w:p w:rsidR="00765E67" w:rsidRPr="00343837" w:rsidRDefault="00765E67" w:rsidP="00765E67">
      <w:pPr>
        <w:pStyle w:val="Heading1"/>
        <w:contextualSpacing/>
      </w:pPr>
      <w:r w:rsidRPr="00343837">
        <w:t xml:space="preserve">UPGRADE SWING TO </w:t>
      </w:r>
      <w:r w:rsidR="001C1D6B" w:rsidRPr="00343837">
        <w:t>17.2</w:t>
      </w:r>
    </w:p>
    <w:p w:rsidR="00891DA5" w:rsidRDefault="00765E67" w:rsidP="00765E67">
      <w:pPr>
        <w:pStyle w:val="Heading2"/>
        <w:contextualSpacing/>
      </w:pPr>
      <w:r w:rsidRPr="00343837">
        <w:t xml:space="preserve">Stop SDM service on </w:t>
      </w:r>
      <w:r w:rsidR="00993617">
        <w:t>Swing-APP</w:t>
      </w:r>
      <w:r w:rsidR="001C1D6B" w:rsidRPr="00343837">
        <w:t xml:space="preserve"> and set to manual startup</w:t>
      </w:r>
    </w:p>
    <w:p w:rsidR="00891DA5" w:rsidRPr="009F6779" w:rsidRDefault="00891DA5" w:rsidP="00891DA5">
      <w:pPr>
        <w:pStyle w:val="Heading2"/>
      </w:pPr>
      <w:r w:rsidRPr="009F6779">
        <w:t>Make sure 2 EEM servic</w:t>
      </w:r>
      <w:r>
        <w:t>es are running</w:t>
      </w:r>
    </w:p>
    <w:p w:rsidR="00891DA5" w:rsidRPr="009F6779" w:rsidRDefault="00891DA5" w:rsidP="00891DA5">
      <w:pPr>
        <w:contextualSpacing/>
      </w:pPr>
      <w:r w:rsidRPr="009F6779">
        <w:t>CA Directory – itechpoz</w:t>
      </w:r>
    </w:p>
    <w:p w:rsidR="00891DA5" w:rsidRPr="009F6779" w:rsidRDefault="00891DA5" w:rsidP="00891DA5">
      <w:pPr>
        <w:contextualSpacing/>
      </w:pPr>
      <w:r w:rsidRPr="009F6779">
        <w:t>CA iTechnology iGateway 4.7</w:t>
      </w:r>
    </w:p>
    <w:p w:rsidR="00891DA5" w:rsidRPr="009F6779" w:rsidRDefault="00891DA5" w:rsidP="00B11F81">
      <w:pPr>
        <w:pStyle w:val="Heading2"/>
      </w:pPr>
      <w:r w:rsidRPr="009F6779">
        <w:t>Make sure Short File (8dot3) Name is enabled</w:t>
      </w:r>
    </w:p>
    <w:p w:rsidR="00891DA5" w:rsidRPr="009F6779" w:rsidRDefault="00891DA5" w:rsidP="00891DA5">
      <w:pPr>
        <w:pStyle w:val="ListParagraph"/>
        <w:numPr>
          <w:ilvl w:val="0"/>
          <w:numId w:val="14"/>
        </w:numPr>
      </w:pPr>
      <w:r w:rsidRPr="009F6779">
        <w:t>Make sure 8.3 File Name Creation is enabled running this command at the admin Command Prompt:</w:t>
      </w:r>
      <w:r w:rsidRPr="009F6779">
        <w:br/>
        <w:t>fsutil.exe 8dot3name query</w:t>
      </w:r>
      <w:r w:rsidRPr="009F6779">
        <w:br/>
        <w:t>fsutil.exe 8dot3name query C:</w:t>
      </w:r>
      <w:r w:rsidRPr="009F6779">
        <w:br/>
        <w:t>fsutil.exe 8dot3name query F:</w:t>
      </w:r>
      <w:r w:rsidRPr="009F6779">
        <w:br/>
      </w:r>
    </w:p>
    <w:p w:rsidR="00891DA5" w:rsidRPr="009F6779" w:rsidRDefault="00891DA5" w:rsidP="00891DA5">
      <w:pPr>
        <w:pStyle w:val="ListParagraph"/>
        <w:numPr>
          <w:ilvl w:val="0"/>
          <w:numId w:val="14"/>
        </w:numPr>
      </w:pPr>
      <w:r w:rsidRPr="009F6779">
        <w:t>If not:</w:t>
      </w:r>
    </w:p>
    <w:p w:rsidR="00891DA5" w:rsidRPr="009F6779" w:rsidRDefault="00891DA5" w:rsidP="00891DA5">
      <w:pPr>
        <w:pStyle w:val="ListParagraph"/>
        <w:numPr>
          <w:ilvl w:val="1"/>
          <w:numId w:val="14"/>
        </w:numPr>
      </w:pPr>
      <w:r w:rsidRPr="009F6779">
        <w:lastRenderedPageBreak/>
        <w:t xml:space="preserve"> Enable 8.3 File names:</w:t>
      </w:r>
      <w:r w:rsidRPr="009F6779">
        <w:br/>
        <w:t>Run in admin Command Prompt:</w:t>
      </w:r>
      <w:r w:rsidRPr="009F6779">
        <w:br/>
        <w:t>fsutil.exe behavior set disable8dot3 0</w:t>
      </w:r>
      <w:r w:rsidRPr="009F6779">
        <w:br/>
      </w:r>
    </w:p>
    <w:p w:rsidR="00891DA5" w:rsidRPr="009F6779" w:rsidRDefault="00891DA5" w:rsidP="00891DA5">
      <w:pPr>
        <w:pStyle w:val="ListParagraph"/>
        <w:numPr>
          <w:ilvl w:val="1"/>
          <w:numId w:val="14"/>
        </w:numPr>
      </w:pPr>
      <w:r w:rsidRPr="009F6779">
        <w:t>Check if F:\Program Files (x86) has a short name</w:t>
      </w:r>
      <w:r w:rsidRPr="009F6779">
        <w:br/>
        <w:t>dir f:\PROGRA~1</w:t>
      </w:r>
      <w:r w:rsidRPr="009F6779">
        <w:br/>
        <w:t>or</w:t>
      </w:r>
      <w:r w:rsidRPr="009F6779">
        <w:br/>
        <w:t>dir f:\ /X</w:t>
      </w:r>
    </w:p>
    <w:p w:rsidR="00891DA5" w:rsidRPr="009F6779" w:rsidRDefault="00891DA5" w:rsidP="00891DA5">
      <w:pPr>
        <w:pStyle w:val="ListParagraph"/>
        <w:numPr>
          <w:ilvl w:val="1"/>
          <w:numId w:val="14"/>
        </w:numPr>
      </w:pPr>
      <w:r w:rsidRPr="009F6779">
        <w:t>If not, Assign short name to F:\Program Files (x86)</w:t>
      </w:r>
      <w:r w:rsidRPr="009F6779">
        <w:br/>
        <w:t>Run in admin Command Prompt:</w:t>
      </w:r>
      <w:r w:rsidRPr="009F6779">
        <w:br/>
        <w:t>C:\Windows\System32\fsutil file setshortname "F:\Program Files (x86)" PROGRA~1</w:t>
      </w:r>
    </w:p>
    <w:p w:rsidR="00891DA5" w:rsidRPr="009F6779" w:rsidRDefault="00891DA5" w:rsidP="00891DA5">
      <w:pPr>
        <w:pStyle w:val="ListParagraph"/>
      </w:pPr>
    </w:p>
    <w:p w:rsidR="00891DA5" w:rsidRPr="009F6779" w:rsidRDefault="00891DA5" w:rsidP="00891DA5">
      <w:pPr>
        <w:pStyle w:val="ListParagraph"/>
        <w:numPr>
          <w:ilvl w:val="1"/>
          <w:numId w:val="14"/>
        </w:numPr>
      </w:pPr>
      <w:r w:rsidRPr="009F6779">
        <w:t>Make sure both the </w:t>
      </w:r>
      <w:r w:rsidRPr="009F6779">
        <w:rPr>
          <w:b/>
          <w:bCs/>
        </w:rPr>
        <w:t>TEMP</w:t>
      </w:r>
      <w:r w:rsidRPr="009F6779">
        <w:t> and </w:t>
      </w:r>
      <w:r w:rsidRPr="009F6779">
        <w:rPr>
          <w:b/>
          <w:bCs/>
        </w:rPr>
        <w:t>TMP</w:t>
      </w:r>
      <w:r w:rsidRPr="009F6779">
        <w:t> environment variables are set to a short file name, e.g. c:\temp</w:t>
      </w:r>
      <w:r w:rsidRPr="009F6779">
        <w:br/>
        <w:t>Windows Right-click menu &gt; System &gt; Advanced System Settings &gt; Environment Variables.</w:t>
      </w:r>
    </w:p>
    <w:p w:rsidR="00891DA5" w:rsidRPr="009F6779" w:rsidRDefault="00891DA5" w:rsidP="00891DA5">
      <w:pPr>
        <w:pStyle w:val="ListParagraph"/>
      </w:pPr>
    </w:p>
    <w:p w:rsidR="00891DA5" w:rsidRPr="009F6779" w:rsidRDefault="00891DA5" w:rsidP="00891DA5">
      <w:pPr>
        <w:pStyle w:val="ListParagraph"/>
        <w:numPr>
          <w:ilvl w:val="1"/>
          <w:numId w:val="14"/>
        </w:numPr>
      </w:pPr>
      <w:r w:rsidRPr="009F6779">
        <w:t>Restart the server if made changes to the short names</w:t>
      </w:r>
      <w:r w:rsidRPr="009F6779">
        <w:br/>
      </w:r>
    </w:p>
    <w:p w:rsidR="00891DA5" w:rsidRPr="009F6779" w:rsidRDefault="00891DA5" w:rsidP="00B11F81">
      <w:pPr>
        <w:pStyle w:val="Heading2"/>
      </w:pPr>
      <w:r>
        <w:t>Run</w:t>
      </w:r>
      <w:r w:rsidRPr="009F6779">
        <w:t xml:space="preserve"> SDM 17.2</w:t>
      </w:r>
      <w:r>
        <w:t xml:space="preserve"> install</w:t>
      </w:r>
    </w:p>
    <w:p w:rsidR="00891DA5" w:rsidRPr="009F6779" w:rsidRDefault="00891DA5" w:rsidP="00891DA5">
      <w:pPr>
        <w:contextualSpacing/>
      </w:pPr>
      <w:r>
        <w:t>Run setup.exe from admin cmd</w:t>
      </w:r>
    </w:p>
    <w:p w:rsidR="00891DA5" w:rsidRPr="009F6779" w:rsidRDefault="00891DA5" w:rsidP="00B11F81">
      <w:pPr>
        <w:pStyle w:val="Heading2"/>
      </w:pPr>
      <w:r w:rsidRPr="009F6779">
        <w:t>Run pdm_configure</w:t>
      </w:r>
    </w:p>
    <w:p w:rsidR="00891DA5" w:rsidRPr="009F6779" w:rsidRDefault="00891DA5" w:rsidP="00B11F81">
      <w:pPr>
        <w:pStyle w:val="Heading2"/>
      </w:pPr>
      <w:r w:rsidRPr="009F6779">
        <w:t>Recreate keystore for maileater</w:t>
      </w:r>
    </w:p>
    <w:p w:rsidR="00891DA5" w:rsidRPr="009F6779" w:rsidRDefault="00891DA5" w:rsidP="00891DA5">
      <w:pPr>
        <w:contextualSpacing/>
      </w:pPr>
      <w:r w:rsidRPr="009F6779">
        <w:t>If @NX_KEYSTORE_REF is gone from NX.env (deleted by pdm_config):</w:t>
      </w:r>
    </w:p>
    <w:p w:rsidR="00891DA5" w:rsidRPr="009F6779" w:rsidRDefault="00891DA5" w:rsidP="00891DA5">
      <w:pPr>
        <w:contextualSpacing/>
      </w:pPr>
      <w:r w:rsidRPr="009F6779">
        <w:t>delete nx.keystore file in F:\Program Files (x86)\CA\Service Desk Manager\pdmconf and restart maileater process (or SDM)</w:t>
      </w:r>
    </w:p>
    <w:p w:rsidR="00891DA5" w:rsidRPr="003D262D" w:rsidRDefault="00891DA5" w:rsidP="00FC4CDF">
      <w:pPr>
        <w:pStyle w:val="Heading2"/>
      </w:pPr>
      <w:r w:rsidRPr="009F6779">
        <w:t>Clear IE browser cache on the test PC</w:t>
      </w:r>
    </w:p>
    <w:p w:rsidR="00891DA5" w:rsidRPr="009F6779" w:rsidRDefault="006C7F6A" w:rsidP="00891DA5">
      <w:pPr>
        <w:pStyle w:val="Heading2"/>
      </w:pPr>
      <w:r>
        <w:t>TEST SDM</w:t>
      </w:r>
    </w:p>
    <w:p w:rsidR="00CF2C9D" w:rsidRDefault="00CF2C9D" w:rsidP="00145005">
      <w:pPr>
        <w:pStyle w:val="Heading1"/>
      </w:pPr>
      <w:r>
        <w:t>Install cumulative patches and test fixes</w:t>
      </w:r>
    </w:p>
    <w:p w:rsidR="00CF2C9D" w:rsidRPr="00CF2C9D" w:rsidRDefault="00CF2C9D" w:rsidP="00CF2C9D">
      <w:r>
        <w:t>Whatever you have in prod that was installed on top of 17.2</w:t>
      </w:r>
    </w:p>
    <w:p w:rsidR="00145005" w:rsidRDefault="00145005" w:rsidP="00145005">
      <w:pPr>
        <w:pStyle w:val="Heading1"/>
      </w:pPr>
      <w:r>
        <w:t>Initial run only:</w:t>
      </w:r>
      <w:r w:rsidR="00E8403C">
        <w:t xml:space="preserve"> redo customizations</w:t>
      </w:r>
    </w:p>
    <w:p w:rsidR="00E8403C" w:rsidRDefault="00E8403C" w:rsidP="00E8403C">
      <w:pPr>
        <w:contextualSpacing/>
      </w:pPr>
      <w:r>
        <w:t>Review files in site\mods and r</w:t>
      </w:r>
      <w:r>
        <w:t>e-apply custom code using to 17.2 Out of the box files</w:t>
      </w:r>
      <w:r>
        <w:t xml:space="preserve"> as a base.</w:t>
      </w:r>
    </w:p>
    <w:p w:rsidR="006C7F6A" w:rsidRDefault="006C7F6A" w:rsidP="00E8403C">
      <w:pPr>
        <w:contextualSpacing/>
      </w:pPr>
      <w:r>
        <w:t>Test SDM</w:t>
      </w:r>
      <w:r w:rsidR="00853E1D">
        <w:t>.</w:t>
      </w:r>
    </w:p>
    <w:p w:rsidR="00853E1D" w:rsidRPr="00E8403C" w:rsidRDefault="00853E1D" w:rsidP="00E8403C">
      <w:pPr>
        <w:contextualSpacing/>
      </w:pPr>
      <w:r>
        <w:t>Preserve site\mods outside of the server in case you want to revert back to 12.9 for test runs</w:t>
      </w:r>
    </w:p>
    <w:p w:rsidR="00D10707" w:rsidRPr="00343837" w:rsidRDefault="00D10707" w:rsidP="00145005">
      <w:pPr>
        <w:pStyle w:val="Heading1"/>
      </w:pPr>
      <w:r w:rsidRPr="00343837">
        <w:lastRenderedPageBreak/>
        <w:t xml:space="preserve">Create </w:t>
      </w:r>
      <w:r w:rsidR="009116E0">
        <w:t xml:space="preserve">swing </w:t>
      </w:r>
      <w:r w:rsidRPr="00343837">
        <w:t>mdb back up for 17.2</w:t>
      </w:r>
    </w:p>
    <w:p w:rsidR="00765E67" w:rsidRPr="00343837" w:rsidRDefault="00DE2905" w:rsidP="00765E67">
      <w:pPr>
        <w:pStyle w:val="Heading1"/>
      </w:pPr>
      <w:r>
        <w:t>RESTORE SWING to 12.9</w:t>
      </w:r>
    </w:p>
    <w:p w:rsidR="00765E67" w:rsidRPr="00343837" w:rsidRDefault="00765E67" w:rsidP="00765E67">
      <w:r w:rsidRPr="00343837">
        <w:rPr>
          <w:b/>
          <w:color w:val="FF0000"/>
        </w:rPr>
        <w:t>Note:</w:t>
      </w:r>
      <w:r w:rsidRPr="00343837">
        <w:t xml:space="preserve">  do this step at the end of each test run (make sure first you got the custom files converted and </w:t>
      </w:r>
      <w:r w:rsidR="00FE787B">
        <w:t>preserved outside of the server</w:t>
      </w:r>
      <w:r w:rsidR="00284344" w:rsidRPr="00343837">
        <w:t xml:space="preserve"> the first time around</w:t>
      </w:r>
      <w:r w:rsidRPr="00343837">
        <w:t>) to make sure you have Swing Environment 12.9 available for the go-live. Also do it after go live just in case.</w:t>
      </w:r>
    </w:p>
    <w:p w:rsidR="00AE7C21" w:rsidRPr="00343837" w:rsidRDefault="00AE7C21" w:rsidP="00765E67">
      <w:pPr>
        <w:contextualSpacing/>
      </w:pPr>
    </w:p>
    <w:sectPr w:rsidR="00AE7C21" w:rsidRPr="00343837" w:rsidSect="007D38B4">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B1" w:rsidRDefault="00AB30B1" w:rsidP="00AB30B1">
      <w:pPr>
        <w:spacing w:after="0" w:line="240" w:lineRule="auto"/>
      </w:pPr>
      <w:r>
        <w:separator/>
      </w:r>
    </w:p>
  </w:endnote>
  <w:endnote w:type="continuationSeparator" w:id="0">
    <w:p w:rsidR="00AB30B1" w:rsidRDefault="00AB30B1" w:rsidP="00AB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B1" w:rsidRDefault="00AB30B1" w:rsidP="00AB30B1">
      <w:pPr>
        <w:spacing w:after="0" w:line="240" w:lineRule="auto"/>
      </w:pPr>
      <w:r>
        <w:separator/>
      </w:r>
    </w:p>
  </w:footnote>
  <w:footnote w:type="continuationSeparator" w:id="0">
    <w:p w:rsidR="00AB30B1" w:rsidRDefault="00AB30B1" w:rsidP="00AB3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173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648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01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819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B1422"/>
    <w:multiLevelType w:val="multilevel"/>
    <w:tmpl w:val="0A8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D15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4370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7F6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206F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A735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AA6B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EA45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613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3"/>
  </w:num>
  <w:num w:numId="4">
    <w:abstractNumId w:val="4"/>
  </w:num>
  <w:num w:numId="5">
    <w:abstractNumId w:val="8"/>
  </w:num>
  <w:num w:numId="6">
    <w:abstractNumId w:val="6"/>
  </w:num>
  <w:num w:numId="7">
    <w:abstractNumId w:val="7"/>
  </w:num>
  <w:num w:numId="8">
    <w:abstractNumId w:val="5"/>
  </w:num>
  <w:num w:numId="9">
    <w:abstractNumId w:val="0"/>
  </w:num>
  <w:num w:numId="10">
    <w:abstractNumId w:val="10"/>
  </w:num>
  <w:num w:numId="11">
    <w:abstractNumId w:val="12"/>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BE"/>
    <w:rsid w:val="00001ECF"/>
    <w:rsid w:val="000032A3"/>
    <w:rsid w:val="0000386B"/>
    <w:rsid w:val="00003897"/>
    <w:rsid w:val="00005FAF"/>
    <w:rsid w:val="00007D23"/>
    <w:rsid w:val="00013281"/>
    <w:rsid w:val="0001565A"/>
    <w:rsid w:val="000156E2"/>
    <w:rsid w:val="000159BE"/>
    <w:rsid w:val="00020415"/>
    <w:rsid w:val="00020DD5"/>
    <w:rsid w:val="00022E81"/>
    <w:rsid w:val="0002436D"/>
    <w:rsid w:val="000254DE"/>
    <w:rsid w:val="00027DC4"/>
    <w:rsid w:val="00031B55"/>
    <w:rsid w:val="00032367"/>
    <w:rsid w:val="00044147"/>
    <w:rsid w:val="0004524C"/>
    <w:rsid w:val="000457A2"/>
    <w:rsid w:val="0005280C"/>
    <w:rsid w:val="000539EB"/>
    <w:rsid w:val="00070C93"/>
    <w:rsid w:val="00071794"/>
    <w:rsid w:val="00081A91"/>
    <w:rsid w:val="00081DE4"/>
    <w:rsid w:val="000863C8"/>
    <w:rsid w:val="00087EE3"/>
    <w:rsid w:val="0009052B"/>
    <w:rsid w:val="00097B65"/>
    <w:rsid w:val="00097F02"/>
    <w:rsid w:val="000A1B81"/>
    <w:rsid w:val="000A24E0"/>
    <w:rsid w:val="000A445E"/>
    <w:rsid w:val="000A5456"/>
    <w:rsid w:val="000A5DA7"/>
    <w:rsid w:val="000A6CC3"/>
    <w:rsid w:val="000B1B93"/>
    <w:rsid w:val="000B36AD"/>
    <w:rsid w:val="000B39A2"/>
    <w:rsid w:val="000B7467"/>
    <w:rsid w:val="000C3775"/>
    <w:rsid w:val="000C4F05"/>
    <w:rsid w:val="000D40DA"/>
    <w:rsid w:val="000D53FE"/>
    <w:rsid w:val="000E1C41"/>
    <w:rsid w:val="000E4DE6"/>
    <w:rsid w:val="000E5457"/>
    <w:rsid w:val="000E6F83"/>
    <w:rsid w:val="000F1035"/>
    <w:rsid w:val="000F3B9D"/>
    <w:rsid w:val="000F50EC"/>
    <w:rsid w:val="00101486"/>
    <w:rsid w:val="00103567"/>
    <w:rsid w:val="001139A7"/>
    <w:rsid w:val="001140B6"/>
    <w:rsid w:val="0011677E"/>
    <w:rsid w:val="001203A6"/>
    <w:rsid w:val="00122117"/>
    <w:rsid w:val="00122E7A"/>
    <w:rsid w:val="0012416F"/>
    <w:rsid w:val="001309AB"/>
    <w:rsid w:val="00133CA2"/>
    <w:rsid w:val="00140887"/>
    <w:rsid w:val="001427DA"/>
    <w:rsid w:val="00143981"/>
    <w:rsid w:val="00145005"/>
    <w:rsid w:val="00145205"/>
    <w:rsid w:val="001472EF"/>
    <w:rsid w:val="00147404"/>
    <w:rsid w:val="0014752D"/>
    <w:rsid w:val="00155761"/>
    <w:rsid w:val="0016015C"/>
    <w:rsid w:val="0016165D"/>
    <w:rsid w:val="001721DD"/>
    <w:rsid w:val="00172B0D"/>
    <w:rsid w:val="00175884"/>
    <w:rsid w:val="00175FF7"/>
    <w:rsid w:val="00176054"/>
    <w:rsid w:val="00180198"/>
    <w:rsid w:val="00182DC1"/>
    <w:rsid w:val="001845B0"/>
    <w:rsid w:val="0018602F"/>
    <w:rsid w:val="00190443"/>
    <w:rsid w:val="00191998"/>
    <w:rsid w:val="001936AB"/>
    <w:rsid w:val="00197BA3"/>
    <w:rsid w:val="001A00AC"/>
    <w:rsid w:val="001A2A4C"/>
    <w:rsid w:val="001A4163"/>
    <w:rsid w:val="001A4226"/>
    <w:rsid w:val="001A50CE"/>
    <w:rsid w:val="001A5847"/>
    <w:rsid w:val="001A6AE0"/>
    <w:rsid w:val="001B0A0F"/>
    <w:rsid w:val="001B1822"/>
    <w:rsid w:val="001B7AF4"/>
    <w:rsid w:val="001B7D81"/>
    <w:rsid w:val="001C1D6B"/>
    <w:rsid w:val="001C4284"/>
    <w:rsid w:val="001D0C63"/>
    <w:rsid w:val="001D4F5B"/>
    <w:rsid w:val="001E12C8"/>
    <w:rsid w:val="001E2039"/>
    <w:rsid w:val="001E6E28"/>
    <w:rsid w:val="001F0B6A"/>
    <w:rsid w:val="001F3C27"/>
    <w:rsid w:val="001F70A1"/>
    <w:rsid w:val="002060B4"/>
    <w:rsid w:val="00206EEA"/>
    <w:rsid w:val="00210241"/>
    <w:rsid w:val="00210562"/>
    <w:rsid w:val="002105A5"/>
    <w:rsid w:val="00210BF6"/>
    <w:rsid w:val="00212E32"/>
    <w:rsid w:val="00215C67"/>
    <w:rsid w:val="00215ECE"/>
    <w:rsid w:val="00216122"/>
    <w:rsid w:val="00221B53"/>
    <w:rsid w:val="00221DD7"/>
    <w:rsid w:val="0022322E"/>
    <w:rsid w:val="002251F0"/>
    <w:rsid w:val="002309A0"/>
    <w:rsid w:val="00233863"/>
    <w:rsid w:val="00235318"/>
    <w:rsid w:val="002355CC"/>
    <w:rsid w:val="002401E5"/>
    <w:rsid w:val="0024048F"/>
    <w:rsid w:val="00241E1B"/>
    <w:rsid w:val="00244E1F"/>
    <w:rsid w:val="00245DE3"/>
    <w:rsid w:val="0024632F"/>
    <w:rsid w:val="002532A2"/>
    <w:rsid w:val="0025464C"/>
    <w:rsid w:val="0025528E"/>
    <w:rsid w:val="0025656D"/>
    <w:rsid w:val="002620A1"/>
    <w:rsid w:val="00264880"/>
    <w:rsid w:val="00270895"/>
    <w:rsid w:val="0027430E"/>
    <w:rsid w:val="002763CE"/>
    <w:rsid w:val="00280406"/>
    <w:rsid w:val="00282FFC"/>
    <w:rsid w:val="00284344"/>
    <w:rsid w:val="002857D4"/>
    <w:rsid w:val="00285EB1"/>
    <w:rsid w:val="00294ACD"/>
    <w:rsid w:val="00294C85"/>
    <w:rsid w:val="00296173"/>
    <w:rsid w:val="002A3FC9"/>
    <w:rsid w:val="002A6B97"/>
    <w:rsid w:val="002A7B23"/>
    <w:rsid w:val="002B1508"/>
    <w:rsid w:val="002B3740"/>
    <w:rsid w:val="002B7B25"/>
    <w:rsid w:val="002C308B"/>
    <w:rsid w:val="002C4097"/>
    <w:rsid w:val="002C4825"/>
    <w:rsid w:val="002C5FD2"/>
    <w:rsid w:val="002D0262"/>
    <w:rsid w:val="002D0876"/>
    <w:rsid w:val="002D0F31"/>
    <w:rsid w:val="002D19EA"/>
    <w:rsid w:val="002D3E4C"/>
    <w:rsid w:val="002D4984"/>
    <w:rsid w:val="002E07DB"/>
    <w:rsid w:val="002E2D94"/>
    <w:rsid w:val="002F0DEF"/>
    <w:rsid w:val="002F1024"/>
    <w:rsid w:val="002F3336"/>
    <w:rsid w:val="002F5CE7"/>
    <w:rsid w:val="0030156A"/>
    <w:rsid w:val="00302557"/>
    <w:rsid w:val="003034BC"/>
    <w:rsid w:val="0030367F"/>
    <w:rsid w:val="0030647F"/>
    <w:rsid w:val="00306E78"/>
    <w:rsid w:val="00310633"/>
    <w:rsid w:val="00310B61"/>
    <w:rsid w:val="00312112"/>
    <w:rsid w:val="00312780"/>
    <w:rsid w:val="00312F77"/>
    <w:rsid w:val="003152BB"/>
    <w:rsid w:val="00315726"/>
    <w:rsid w:val="003251E5"/>
    <w:rsid w:val="003305CE"/>
    <w:rsid w:val="00330858"/>
    <w:rsid w:val="003379D3"/>
    <w:rsid w:val="00337F99"/>
    <w:rsid w:val="0034324C"/>
    <w:rsid w:val="00343837"/>
    <w:rsid w:val="00351E2B"/>
    <w:rsid w:val="00353D95"/>
    <w:rsid w:val="00356695"/>
    <w:rsid w:val="00357EB6"/>
    <w:rsid w:val="00363BC7"/>
    <w:rsid w:val="00370044"/>
    <w:rsid w:val="00375333"/>
    <w:rsid w:val="00375F4D"/>
    <w:rsid w:val="00376B8C"/>
    <w:rsid w:val="00382B04"/>
    <w:rsid w:val="00383C70"/>
    <w:rsid w:val="00385217"/>
    <w:rsid w:val="0039517D"/>
    <w:rsid w:val="00397E0A"/>
    <w:rsid w:val="00397ED3"/>
    <w:rsid w:val="003A4439"/>
    <w:rsid w:val="003A72F6"/>
    <w:rsid w:val="003C5219"/>
    <w:rsid w:val="003D50D0"/>
    <w:rsid w:val="003D5EA5"/>
    <w:rsid w:val="003D7F84"/>
    <w:rsid w:val="003E0E4E"/>
    <w:rsid w:val="003E1C6A"/>
    <w:rsid w:val="003E31CF"/>
    <w:rsid w:val="003E63E3"/>
    <w:rsid w:val="003E71D4"/>
    <w:rsid w:val="003F2CC6"/>
    <w:rsid w:val="004010C0"/>
    <w:rsid w:val="004014F4"/>
    <w:rsid w:val="00405647"/>
    <w:rsid w:val="00407096"/>
    <w:rsid w:val="0041172D"/>
    <w:rsid w:val="00416C81"/>
    <w:rsid w:val="00422081"/>
    <w:rsid w:val="004239D7"/>
    <w:rsid w:val="00423A1F"/>
    <w:rsid w:val="00423F60"/>
    <w:rsid w:val="00425D06"/>
    <w:rsid w:val="00425E52"/>
    <w:rsid w:val="0043095C"/>
    <w:rsid w:val="00431821"/>
    <w:rsid w:val="0043339F"/>
    <w:rsid w:val="00434B2B"/>
    <w:rsid w:val="004360F0"/>
    <w:rsid w:val="00436714"/>
    <w:rsid w:val="00440B82"/>
    <w:rsid w:val="00441D64"/>
    <w:rsid w:val="00444461"/>
    <w:rsid w:val="004470B0"/>
    <w:rsid w:val="004525D5"/>
    <w:rsid w:val="00452E7D"/>
    <w:rsid w:val="004618E5"/>
    <w:rsid w:val="00462B54"/>
    <w:rsid w:val="004632A0"/>
    <w:rsid w:val="00464312"/>
    <w:rsid w:val="004650EC"/>
    <w:rsid w:val="00467266"/>
    <w:rsid w:val="00470383"/>
    <w:rsid w:val="004743A6"/>
    <w:rsid w:val="00474900"/>
    <w:rsid w:val="00480B86"/>
    <w:rsid w:val="00482E47"/>
    <w:rsid w:val="00485279"/>
    <w:rsid w:val="0049104D"/>
    <w:rsid w:val="00493392"/>
    <w:rsid w:val="004948D4"/>
    <w:rsid w:val="00494A3B"/>
    <w:rsid w:val="004A1117"/>
    <w:rsid w:val="004A4968"/>
    <w:rsid w:val="004B06C1"/>
    <w:rsid w:val="004B34E2"/>
    <w:rsid w:val="004B4E76"/>
    <w:rsid w:val="004B4EB1"/>
    <w:rsid w:val="004B558B"/>
    <w:rsid w:val="004B58DC"/>
    <w:rsid w:val="004B7578"/>
    <w:rsid w:val="004B77C3"/>
    <w:rsid w:val="004C0F63"/>
    <w:rsid w:val="004C1652"/>
    <w:rsid w:val="004C2C40"/>
    <w:rsid w:val="004C725B"/>
    <w:rsid w:val="004D605D"/>
    <w:rsid w:val="004D71B2"/>
    <w:rsid w:val="004D76CF"/>
    <w:rsid w:val="004E62BB"/>
    <w:rsid w:val="00502A9E"/>
    <w:rsid w:val="00506AD4"/>
    <w:rsid w:val="00511091"/>
    <w:rsid w:val="0051324B"/>
    <w:rsid w:val="005227E9"/>
    <w:rsid w:val="005232FF"/>
    <w:rsid w:val="00523509"/>
    <w:rsid w:val="00525C91"/>
    <w:rsid w:val="005260D7"/>
    <w:rsid w:val="00530A9C"/>
    <w:rsid w:val="0053519A"/>
    <w:rsid w:val="0054278F"/>
    <w:rsid w:val="005427FE"/>
    <w:rsid w:val="00550ED5"/>
    <w:rsid w:val="00566826"/>
    <w:rsid w:val="005734E4"/>
    <w:rsid w:val="00574AAA"/>
    <w:rsid w:val="00574ACA"/>
    <w:rsid w:val="00576316"/>
    <w:rsid w:val="00583676"/>
    <w:rsid w:val="00591995"/>
    <w:rsid w:val="00591A5E"/>
    <w:rsid w:val="0059429E"/>
    <w:rsid w:val="00596BC4"/>
    <w:rsid w:val="005A03DA"/>
    <w:rsid w:val="005A0814"/>
    <w:rsid w:val="005A0BF6"/>
    <w:rsid w:val="005A75B3"/>
    <w:rsid w:val="005B1DDD"/>
    <w:rsid w:val="005B71B8"/>
    <w:rsid w:val="005D4337"/>
    <w:rsid w:val="005D5DFD"/>
    <w:rsid w:val="005D76AC"/>
    <w:rsid w:val="005E60ED"/>
    <w:rsid w:val="005E6501"/>
    <w:rsid w:val="005E7624"/>
    <w:rsid w:val="005F3ADE"/>
    <w:rsid w:val="005F3D17"/>
    <w:rsid w:val="005F44E1"/>
    <w:rsid w:val="005F4A88"/>
    <w:rsid w:val="00602CDB"/>
    <w:rsid w:val="006056C8"/>
    <w:rsid w:val="00606591"/>
    <w:rsid w:val="006126C5"/>
    <w:rsid w:val="00612E5F"/>
    <w:rsid w:val="00615E60"/>
    <w:rsid w:val="00617BD8"/>
    <w:rsid w:val="0062160A"/>
    <w:rsid w:val="00621B65"/>
    <w:rsid w:val="006231E1"/>
    <w:rsid w:val="00624823"/>
    <w:rsid w:val="00632726"/>
    <w:rsid w:val="0063744D"/>
    <w:rsid w:val="00642163"/>
    <w:rsid w:val="00646579"/>
    <w:rsid w:val="00655201"/>
    <w:rsid w:val="00657504"/>
    <w:rsid w:val="006646E7"/>
    <w:rsid w:val="0066618D"/>
    <w:rsid w:val="006732B1"/>
    <w:rsid w:val="00677DBD"/>
    <w:rsid w:val="006828EA"/>
    <w:rsid w:val="006856D0"/>
    <w:rsid w:val="0069065F"/>
    <w:rsid w:val="00690D14"/>
    <w:rsid w:val="00691C32"/>
    <w:rsid w:val="00694BB5"/>
    <w:rsid w:val="0069773E"/>
    <w:rsid w:val="006A646E"/>
    <w:rsid w:val="006B220A"/>
    <w:rsid w:val="006B28D5"/>
    <w:rsid w:val="006B302C"/>
    <w:rsid w:val="006B3F69"/>
    <w:rsid w:val="006C1F53"/>
    <w:rsid w:val="006C2925"/>
    <w:rsid w:val="006C7F6A"/>
    <w:rsid w:val="006D3A20"/>
    <w:rsid w:val="006D7AB7"/>
    <w:rsid w:val="006E232F"/>
    <w:rsid w:val="006E23AC"/>
    <w:rsid w:val="006F0E61"/>
    <w:rsid w:val="006F1A21"/>
    <w:rsid w:val="006F5FE9"/>
    <w:rsid w:val="006F6200"/>
    <w:rsid w:val="007013D9"/>
    <w:rsid w:val="0070174B"/>
    <w:rsid w:val="00701FD9"/>
    <w:rsid w:val="00707728"/>
    <w:rsid w:val="0071155A"/>
    <w:rsid w:val="00713C64"/>
    <w:rsid w:val="007212CA"/>
    <w:rsid w:val="007218A4"/>
    <w:rsid w:val="007258CE"/>
    <w:rsid w:val="00726139"/>
    <w:rsid w:val="00731EAF"/>
    <w:rsid w:val="00737F4E"/>
    <w:rsid w:val="00753948"/>
    <w:rsid w:val="00753EB2"/>
    <w:rsid w:val="00753FB0"/>
    <w:rsid w:val="007614D8"/>
    <w:rsid w:val="00763595"/>
    <w:rsid w:val="00765E67"/>
    <w:rsid w:val="0076648D"/>
    <w:rsid w:val="007671AE"/>
    <w:rsid w:val="007762A5"/>
    <w:rsid w:val="00782AF8"/>
    <w:rsid w:val="00783A09"/>
    <w:rsid w:val="00783BC4"/>
    <w:rsid w:val="007925F2"/>
    <w:rsid w:val="0079357F"/>
    <w:rsid w:val="0079581B"/>
    <w:rsid w:val="00795DA7"/>
    <w:rsid w:val="007A0E08"/>
    <w:rsid w:val="007A3FEF"/>
    <w:rsid w:val="007A50C9"/>
    <w:rsid w:val="007A6EE8"/>
    <w:rsid w:val="007B4D78"/>
    <w:rsid w:val="007D33FF"/>
    <w:rsid w:val="007D38B4"/>
    <w:rsid w:val="007D39E4"/>
    <w:rsid w:val="007D60E8"/>
    <w:rsid w:val="007D6773"/>
    <w:rsid w:val="007D77F3"/>
    <w:rsid w:val="007E1488"/>
    <w:rsid w:val="007E1862"/>
    <w:rsid w:val="007F382B"/>
    <w:rsid w:val="007F42AB"/>
    <w:rsid w:val="007F445F"/>
    <w:rsid w:val="007F4473"/>
    <w:rsid w:val="007F53A3"/>
    <w:rsid w:val="007F706A"/>
    <w:rsid w:val="007F717D"/>
    <w:rsid w:val="00800442"/>
    <w:rsid w:val="00800B16"/>
    <w:rsid w:val="00801F67"/>
    <w:rsid w:val="008041E8"/>
    <w:rsid w:val="0080502A"/>
    <w:rsid w:val="00805064"/>
    <w:rsid w:val="00810DBD"/>
    <w:rsid w:val="008138FF"/>
    <w:rsid w:val="00821285"/>
    <w:rsid w:val="00822403"/>
    <w:rsid w:val="008274C4"/>
    <w:rsid w:val="0082764A"/>
    <w:rsid w:val="00841638"/>
    <w:rsid w:val="0084241E"/>
    <w:rsid w:val="00842AB1"/>
    <w:rsid w:val="00843E42"/>
    <w:rsid w:val="008539C3"/>
    <w:rsid w:val="00853E1D"/>
    <w:rsid w:val="00856073"/>
    <w:rsid w:val="00861E4D"/>
    <w:rsid w:val="00865B7E"/>
    <w:rsid w:val="00866A51"/>
    <w:rsid w:val="00867C66"/>
    <w:rsid w:val="008706E5"/>
    <w:rsid w:val="00876EE7"/>
    <w:rsid w:val="0087714D"/>
    <w:rsid w:val="00885906"/>
    <w:rsid w:val="0089112B"/>
    <w:rsid w:val="00891DA5"/>
    <w:rsid w:val="0089323D"/>
    <w:rsid w:val="00897B53"/>
    <w:rsid w:val="00897C6F"/>
    <w:rsid w:val="008A19D6"/>
    <w:rsid w:val="008A3D5B"/>
    <w:rsid w:val="008A466E"/>
    <w:rsid w:val="008B113E"/>
    <w:rsid w:val="008B6C0F"/>
    <w:rsid w:val="008C440C"/>
    <w:rsid w:val="008C74A8"/>
    <w:rsid w:val="008D1589"/>
    <w:rsid w:val="008D2487"/>
    <w:rsid w:val="008D2CDE"/>
    <w:rsid w:val="008D49D0"/>
    <w:rsid w:val="008D5C17"/>
    <w:rsid w:val="008D6562"/>
    <w:rsid w:val="008E0E2B"/>
    <w:rsid w:val="008E5C7C"/>
    <w:rsid w:val="008F0BD7"/>
    <w:rsid w:val="008F27D4"/>
    <w:rsid w:val="008F50B8"/>
    <w:rsid w:val="008F74F4"/>
    <w:rsid w:val="00904358"/>
    <w:rsid w:val="009116E0"/>
    <w:rsid w:val="00914383"/>
    <w:rsid w:val="00917537"/>
    <w:rsid w:val="009242C1"/>
    <w:rsid w:val="00924D89"/>
    <w:rsid w:val="0092596F"/>
    <w:rsid w:val="00925E5D"/>
    <w:rsid w:val="00931CFD"/>
    <w:rsid w:val="00932DA5"/>
    <w:rsid w:val="00934836"/>
    <w:rsid w:val="00943850"/>
    <w:rsid w:val="00946736"/>
    <w:rsid w:val="00961C7F"/>
    <w:rsid w:val="009648E2"/>
    <w:rsid w:val="00964A48"/>
    <w:rsid w:val="00966ABD"/>
    <w:rsid w:val="0097265E"/>
    <w:rsid w:val="00972953"/>
    <w:rsid w:val="0097482A"/>
    <w:rsid w:val="00983D1E"/>
    <w:rsid w:val="00984570"/>
    <w:rsid w:val="00985259"/>
    <w:rsid w:val="00990D21"/>
    <w:rsid w:val="00991CDB"/>
    <w:rsid w:val="00993617"/>
    <w:rsid w:val="009A0D7F"/>
    <w:rsid w:val="009A2656"/>
    <w:rsid w:val="009A56AF"/>
    <w:rsid w:val="009B3ECD"/>
    <w:rsid w:val="009C0DF7"/>
    <w:rsid w:val="009C7421"/>
    <w:rsid w:val="009D030D"/>
    <w:rsid w:val="009D0364"/>
    <w:rsid w:val="009D29C1"/>
    <w:rsid w:val="009D6752"/>
    <w:rsid w:val="009E62F7"/>
    <w:rsid w:val="009F1027"/>
    <w:rsid w:val="009F6E22"/>
    <w:rsid w:val="00A00004"/>
    <w:rsid w:val="00A0060D"/>
    <w:rsid w:val="00A01218"/>
    <w:rsid w:val="00A02B31"/>
    <w:rsid w:val="00A0394D"/>
    <w:rsid w:val="00A12DEF"/>
    <w:rsid w:val="00A15855"/>
    <w:rsid w:val="00A178B6"/>
    <w:rsid w:val="00A20745"/>
    <w:rsid w:val="00A25ABE"/>
    <w:rsid w:val="00A34631"/>
    <w:rsid w:val="00A4215E"/>
    <w:rsid w:val="00A53029"/>
    <w:rsid w:val="00A53F15"/>
    <w:rsid w:val="00A54CC8"/>
    <w:rsid w:val="00A5564D"/>
    <w:rsid w:val="00A66E38"/>
    <w:rsid w:val="00A67ABA"/>
    <w:rsid w:val="00A67B62"/>
    <w:rsid w:val="00A71E9F"/>
    <w:rsid w:val="00A733B3"/>
    <w:rsid w:val="00A7406A"/>
    <w:rsid w:val="00A76EB8"/>
    <w:rsid w:val="00A77580"/>
    <w:rsid w:val="00A83A2D"/>
    <w:rsid w:val="00A85FBF"/>
    <w:rsid w:val="00A90CB2"/>
    <w:rsid w:val="00A94D71"/>
    <w:rsid w:val="00A952FD"/>
    <w:rsid w:val="00A95CAD"/>
    <w:rsid w:val="00A96A06"/>
    <w:rsid w:val="00AA00ED"/>
    <w:rsid w:val="00AA2917"/>
    <w:rsid w:val="00AA3C56"/>
    <w:rsid w:val="00AA6430"/>
    <w:rsid w:val="00AB30B1"/>
    <w:rsid w:val="00AB4AAB"/>
    <w:rsid w:val="00AC4338"/>
    <w:rsid w:val="00AC61AF"/>
    <w:rsid w:val="00AD42DA"/>
    <w:rsid w:val="00AD64EC"/>
    <w:rsid w:val="00AE553D"/>
    <w:rsid w:val="00AE5692"/>
    <w:rsid w:val="00AE74E0"/>
    <w:rsid w:val="00AE7C21"/>
    <w:rsid w:val="00AF1EA8"/>
    <w:rsid w:val="00AF3FBB"/>
    <w:rsid w:val="00AF4554"/>
    <w:rsid w:val="00B01205"/>
    <w:rsid w:val="00B04FB1"/>
    <w:rsid w:val="00B100BB"/>
    <w:rsid w:val="00B116F3"/>
    <w:rsid w:val="00B11F81"/>
    <w:rsid w:val="00B11F8E"/>
    <w:rsid w:val="00B12B2B"/>
    <w:rsid w:val="00B13F3B"/>
    <w:rsid w:val="00B141E4"/>
    <w:rsid w:val="00B247DA"/>
    <w:rsid w:val="00B32342"/>
    <w:rsid w:val="00B4023F"/>
    <w:rsid w:val="00B4100B"/>
    <w:rsid w:val="00B43677"/>
    <w:rsid w:val="00B4653E"/>
    <w:rsid w:val="00B512EA"/>
    <w:rsid w:val="00B525A4"/>
    <w:rsid w:val="00B52829"/>
    <w:rsid w:val="00B53AC6"/>
    <w:rsid w:val="00B54E55"/>
    <w:rsid w:val="00B602EC"/>
    <w:rsid w:val="00B65CD2"/>
    <w:rsid w:val="00B70CA1"/>
    <w:rsid w:val="00B70DA2"/>
    <w:rsid w:val="00B744B2"/>
    <w:rsid w:val="00B8406C"/>
    <w:rsid w:val="00B870A7"/>
    <w:rsid w:val="00B9081B"/>
    <w:rsid w:val="00B911BE"/>
    <w:rsid w:val="00B951AF"/>
    <w:rsid w:val="00B96F17"/>
    <w:rsid w:val="00B96F71"/>
    <w:rsid w:val="00BA3202"/>
    <w:rsid w:val="00BA3871"/>
    <w:rsid w:val="00BA4588"/>
    <w:rsid w:val="00BB0CF6"/>
    <w:rsid w:val="00BB3B43"/>
    <w:rsid w:val="00BB3FBC"/>
    <w:rsid w:val="00BB58D6"/>
    <w:rsid w:val="00BC3056"/>
    <w:rsid w:val="00BC486A"/>
    <w:rsid w:val="00BC6791"/>
    <w:rsid w:val="00BD3F96"/>
    <w:rsid w:val="00BE4FD9"/>
    <w:rsid w:val="00BE67B3"/>
    <w:rsid w:val="00BE7448"/>
    <w:rsid w:val="00BF0A39"/>
    <w:rsid w:val="00BF0EB2"/>
    <w:rsid w:val="00BF41DD"/>
    <w:rsid w:val="00C01A4B"/>
    <w:rsid w:val="00C0438C"/>
    <w:rsid w:val="00C05935"/>
    <w:rsid w:val="00C07FE5"/>
    <w:rsid w:val="00C122D3"/>
    <w:rsid w:val="00C24F74"/>
    <w:rsid w:val="00C256CA"/>
    <w:rsid w:val="00C27F5B"/>
    <w:rsid w:val="00C41C64"/>
    <w:rsid w:val="00C4245B"/>
    <w:rsid w:val="00C42542"/>
    <w:rsid w:val="00C426CA"/>
    <w:rsid w:val="00C52EAA"/>
    <w:rsid w:val="00C5353E"/>
    <w:rsid w:val="00C552AB"/>
    <w:rsid w:val="00C60241"/>
    <w:rsid w:val="00C62E09"/>
    <w:rsid w:val="00C62F9E"/>
    <w:rsid w:val="00C65043"/>
    <w:rsid w:val="00C65188"/>
    <w:rsid w:val="00C672F4"/>
    <w:rsid w:val="00C70CD5"/>
    <w:rsid w:val="00C73222"/>
    <w:rsid w:val="00C73867"/>
    <w:rsid w:val="00C7711C"/>
    <w:rsid w:val="00C7762F"/>
    <w:rsid w:val="00C87C35"/>
    <w:rsid w:val="00C91E17"/>
    <w:rsid w:val="00CA0114"/>
    <w:rsid w:val="00CA4D33"/>
    <w:rsid w:val="00CB34A6"/>
    <w:rsid w:val="00CB4791"/>
    <w:rsid w:val="00CB527B"/>
    <w:rsid w:val="00CC04F4"/>
    <w:rsid w:val="00CC65F6"/>
    <w:rsid w:val="00CD025E"/>
    <w:rsid w:val="00CD6BC9"/>
    <w:rsid w:val="00CE0455"/>
    <w:rsid w:val="00CE06F3"/>
    <w:rsid w:val="00CE10F6"/>
    <w:rsid w:val="00CE58ED"/>
    <w:rsid w:val="00CE7495"/>
    <w:rsid w:val="00CF110F"/>
    <w:rsid w:val="00CF2C9D"/>
    <w:rsid w:val="00D10707"/>
    <w:rsid w:val="00D12A07"/>
    <w:rsid w:val="00D166E6"/>
    <w:rsid w:val="00D21F15"/>
    <w:rsid w:val="00D22021"/>
    <w:rsid w:val="00D24736"/>
    <w:rsid w:val="00D25532"/>
    <w:rsid w:val="00D30352"/>
    <w:rsid w:val="00D32E92"/>
    <w:rsid w:val="00D33494"/>
    <w:rsid w:val="00D35C84"/>
    <w:rsid w:val="00D3648C"/>
    <w:rsid w:val="00D41235"/>
    <w:rsid w:val="00D4712B"/>
    <w:rsid w:val="00D50685"/>
    <w:rsid w:val="00D55F16"/>
    <w:rsid w:val="00D62C68"/>
    <w:rsid w:val="00D638F2"/>
    <w:rsid w:val="00D6573E"/>
    <w:rsid w:val="00D66087"/>
    <w:rsid w:val="00D665BA"/>
    <w:rsid w:val="00D67E54"/>
    <w:rsid w:val="00D90832"/>
    <w:rsid w:val="00D92440"/>
    <w:rsid w:val="00D92648"/>
    <w:rsid w:val="00DA78ED"/>
    <w:rsid w:val="00DB1875"/>
    <w:rsid w:val="00DB7A62"/>
    <w:rsid w:val="00DC5687"/>
    <w:rsid w:val="00DC68A4"/>
    <w:rsid w:val="00DD3626"/>
    <w:rsid w:val="00DE2905"/>
    <w:rsid w:val="00DE47D7"/>
    <w:rsid w:val="00DE5C19"/>
    <w:rsid w:val="00DF0154"/>
    <w:rsid w:val="00DF45B3"/>
    <w:rsid w:val="00DF4CE1"/>
    <w:rsid w:val="00DF58B4"/>
    <w:rsid w:val="00E01F7D"/>
    <w:rsid w:val="00E04B96"/>
    <w:rsid w:val="00E07FFD"/>
    <w:rsid w:val="00E15FEB"/>
    <w:rsid w:val="00E205F8"/>
    <w:rsid w:val="00E20840"/>
    <w:rsid w:val="00E21765"/>
    <w:rsid w:val="00E30D48"/>
    <w:rsid w:val="00E362AD"/>
    <w:rsid w:val="00E41CF2"/>
    <w:rsid w:val="00E42E25"/>
    <w:rsid w:val="00E42FD7"/>
    <w:rsid w:val="00E44E31"/>
    <w:rsid w:val="00E50E4C"/>
    <w:rsid w:val="00E52816"/>
    <w:rsid w:val="00E52A30"/>
    <w:rsid w:val="00E54BF2"/>
    <w:rsid w:val="00E570D1"/>
    <w:rsid w:val="00E61512"/>
    <w:rsid w:val="00E63BDD"/>
    <w:rsid w:val="00E707DE"/>
    <w:rsid w:val="00E74299"/>
    <w:rsid w:val="00E7525E"/>
    <w:rsid w:val="00E76C83"/>
    <w:rsid w:val="00E83910"/>
    <w:rsid w:val="00E8403C"/>
    <w:rsid w:val="00E85667"/>
    <w:rsid w:val="00E864DE"/>
    <w:rsid w:val="00EA5351"/>
    <w:rsid w:val="00EB1065"/>
    <w:rsid w:val="00EB29B8"/>
    <w:rsid w:val="00EB4010"/>
    <w:rsid w:val="00EB4025"/>
    <w:rsid w:val="00EB51B8"/>
    <w:rsid w:val="00EC2932"/>
    <w:rsid w:val="00EC5C2E"/>
    <w:rsid w:val="00ED09FA"/>
    <w:rsid w:val="00ED2B67"/>
    <w:rsid w:val="00ED4854"/>
    <w:rsid w:val="00ED54F6"/>
    <w:rsid w:val="00EE07EB"/>
    <w:rsid w:val="00EE5880"/>
    <w:rsid w:val="00EF6AA6"/>
    <w:rsid w:val="00EF7AEE"/>
    <w:rsid w:val="00F07E5F"/>
    <w:rsid w:val="00F10737"/>
    <w:rsid w:val="00F1134E"/>
    <w:rsid w:val="00F22295"/>
    <w:rsid w:val="00F302BA"/>
    <w:rsid w:val="00F519C2"/>
    <w:rsid w:val="00F60E1F"/>
    <w:rsid w:val="00F65E43"/>
    <w:rsid w:val="00F672F3"/>
    <w:rsid w:val="00F70500"/>
    <w:rsid w:val="00F751C0"/>
    <w:rsid w:val="00F76CC1"/>
    <w:rsid w:val="00F809BE"/>
    <w:rsid w:val="00F82B43"/>
    <w:rsid w:val="00F84686"/>
    <w:rsid w:val="00F86E1A"/>
    <w:rsid w:val="00FA1F6A"/>
    <w:rsid w:val="00FA6A95"/>
    <w:rsid w:val="00FB0564"/>
    <w:rsid w:val="00FB05EA"/>
    <w:rsid w:val="00FB6EA9"/>
    <w:rsid w:val="00FB7DD2"/>
    <w:rsid w:val="00FC063B"/>
    <w:rsid w:val="00FC44C9"/>
    <w:rsid w:val="00FC4CDF"/>
    <w:rsid w:val="00FC597F"/>
    <w:rsid w:val="00FD0650"/>
    <w:rsid w:val="00FD0C26"/>
    <w:rsid w:val="00FD4A49"/>
    <w:rsid w:val="00FE06C1"/>
    <w:rsid w:val="00FE0EFE"/>
    <w:rsid w:val="00FE473C"/>
    <w:rsid w:val="00FE787B"/>
    <w:rsid w:val="00FF13E4"/>
    <w:rsid w:val="00FF40BE"/>
    <w:rsid w:val="00FF42A6"/>
    <w:rsid w:val="00FF67AD"/>
    <w:rsid w:val="00FF6A5A"/>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9159"/>
  <w15:docId w15:val="{E417F1F2-5D75-4561-9611-56050FD8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7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791"/>
    <w:rPr>
      <w:rFonts w:asciiTheme="majorHAnsi" w:eastAsiaTheme="majorEastAsia" w:hAnsiTheme="majorHAnsi" w:cstheme="majorBidi"/>
      <w:b/>
      <w:bCs/>
      <w:color w:val="365F91" w:themeColor="accent1" w:themeShade="BF"/>
      <w:sz w:val="28"/>
      <w:szCs w:val="28"/>
    </w:rPr>
  </w:style>
  <w:style w:type="character" w:customStyle="1" w:styleId="phone">
    <w:name w:val="phone"/>
    <w:basedOn w:val="DefaultParagraphFont"/>
    <w:rsid w:val="00A67B62"/>
  </w:style>
  <w:style w:type="paragraph" w:styleId="ListParagraph">
    <w:name w:val="List Paragraph"/>
    <w:basedOn w:val="Normal"/>
    <w:uiPriority w:val="34"/>
    <w:qFormat/>
    <w:rsid w:val="00122117"/>
    <w:pPr>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12211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D9"/>
    <w:rPr>
      <w:rFonts w:ascii="Tahoma" w:hAnsi="Tahoma" w:cs="Tahoma"/>
      <w:sz w:val="16"/>
      <w:szCs w:val="16"/>
    </w:rPr>
  </w:style>
  <w:style w:type="character" w:customStyle="1" w:styleId="Heading3Char">
    <w:name w:val="Heading 3 Char"/>
    <w:basedOn w:val="DefaultParagraphFont"/>
    <w:link w:val="Heading3"/>
    <w:uiPriority w:val="9"/>
    <w:rsid w:val="00D657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73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F3ADE"/>
    <w:rPr>
      <w:color w:val="0000FF" w:themeColor="hyperlink"/>
      <w:u w:val="single"/>
    </w:rPr>
  </w:style>
  <w:style w:type="paragraph" w:styleId="NoSpacing">
    <w:name w:val="No Spacing"/>
    <w:uiPriority w:val="1"/>
    <w:qFormat/>
    <w:rsid w:val="000457A2"/>
    <w:pPr>
      <w:spacing w:after="0" w:line="240" w:lineRule="auto"/>
    </w:pPr>
  </w:style>
  <w:style w:type="paragraph" w:styleId="Header">
    <w:name w:val="header"/>
    <w:basedOn w:val="Normal"/>
    <w:link w:val="HeaderChar"/>
    <w:uiPriority w:val="99"/>
    <w:unhideWhenUsed/>
    <w:rsid w:val="00AB3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B1"/>
  </w:style>
  <w:style w:type="paragraph" w:styleId="Footer">
    <w:name w:val="footer"/>
    <w:basedOn w:val="Normal"/>
    <w:link w:val="FooterChar"/>
    <w:uiPriority w:val="99"/>
    <w:unhideWhenUsed/>
    <w:rsid w:val="00AB3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B1"/>
  </w:style>
  <w:style w:type="paragraph" w:styleId="PlainText">
    <w:name w:val="Plain Text"/>
    <w:basedOn w:val="Normal"/>
    <w:link w:val="PlainTextChar"/>
    <w:uiPriority w:val="99"/>
    <w:semiHidden/>
    <w:unhideWhenUsed/>
    <w:rsid w:val="001452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5205"/>
    <w:rPr>
      <w:rFonts w:ascii="Calibri" w:hAnsi="Calibri"/>
      <w:szCs w:val="21"/>
    </w:rPr>
  </w:style>
  <w:style w:type="character" w:styleId="Strong">
    <w:name w:val="Strong"/>
    <w:basedOn w:val="DefaultParagraphFont"/>
    <w:uiPriority w:val="22"/>
    <w:qFormat/>
    <w:rsid w:val="00294ACD"/>
    <w:rPr>
      <w:b/>
      <w:bCs/>
    </w:rPr>
  </w:style>
  <w:style w:type="character" w:styleId="Emphasis">
    <w:name w:val="Emphasis"/>
    <w:basedOn w:val="DefaultParagraphFont"/>
    <w:uiPriority w:val="20"/>
    <w:qFormat/>
    <w:rsid w:val="00294ACD"/>
    <w:rPr>
      <w:i/>
      <w:iCs/>
    </w:rPr>
  </w:style>
  <w:style w:type="character" w:styleId="FollowedHyperlink">
    <w:name w:val="FollowedHyperlink"/>
    <w:basedOn w:val="DefaultParagraphFont"/>
    <w:uiPriority w:val="99"/>
    <w:semiHidden/>
    <w:unhideWhenUsed/>
    <w:rsid w:val="00087EE3"/>
    <w:rPr>
      <w:color w:val="800080" w:themeColor="followedHyperlink"/>
      <w:u w:val="single"/>
    </w:rPr>
  </w:style>
  <w:style w:type="paragraph" w:styleId="NormalWeb">
    <w:name w:val="Normal (Web)"/>
    <w:basedOn w:val="Normal"/>
    <w:uiPriority w:val="99"/>
    <w:unhideWhenUsed/>
    <w:rsid w:val="00A02B31"/>
    <w:pPr>
      <w:spacing w:after="150" w:line="300" w:lineRule="atLeas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1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638"/>
    <w:rPr>
      <w:sz w:val="20"/>
      <w:szCs w:val="20"/>
    </w:rPr>
  </w:style>
  <w:style w:type="character" w:styleId="FootnoteReference">
    <w:name w:val="footnote reference"/>
    <w:basedOn w:val="DefaultParagraphFont"/>
    <w:uiPriority w:val="99"/>
    <w:semiHidden/>
    <w:unhideWhenUsed/>
    <w:rsid w:val="00841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060">
      <w:bodyDiv w:val="1"/>
      <w:marLeft w:val="0"/>
      <w:marRight w:val="0"/>
      <w:marTop w:val="0"/>
      <w:marBottom w:val="0"/>
      <w:divBdr>
        <w:top w:val="none" w:sz="0" w:space="0" w:color="auto"/>
        <w:left w:val="none" w:sz="0" w:space="0" w:color="auto"/>
        <w:bottom w:val="none" w:sz="0" w:space="0" w:color="auto"/>
        <w:right w:val="none" w:sz="0" w:space="0" w:color="auto"/>
      </w:divBdr>
    </w:div>
    <w:div w:id="457338411">
      <w:bodyDiv w:val="1"/>
      <w:marLeft w:val="0"/>
      <w:marRight w:val="0"/>
      <w:marTop w:val="0"/>
      <w:marBottom w:val="0"/>
      <w:divBdr>
        <w:top w:val="none" w:sz="0" w:space="0" w:color="auto"/>
        <w:left w:val="none" w:sz="0" w:space="0" w:color="auto"/>
        <w:bottom w:val="none" w:sz="0" w:space="0" w:color="auto"/>
        <w:right w:val="none" w:sz="0" w:space="0" w:color="auto"/>
      </w:divBdr>
    </w:div>
    <w:div w:id="511800903">
      <w:bodyDiv w:val="1"/>
      <w:marLeft w:val="0"/>
      <w:marRight w:val="0"/>
      <w:marTop w:val="0"/>
      <w:marBottom w:val="0"/>
      <w:divBdr>
        <w:top w:val="none" w:sz="0" w:space="0" w:color="auto"/>
        <w:left w:val="none" w:sz="0" w:space="0" w:color="auto"/>
        <w:bottom w:val="none" w:sz="0" w:space="0" w:color="auto"/>
        <w:right w:val="none" w:sz="0" w:space="0" w:color="auto"/>
      </w:divBdr>
      <w:divsChild>
        <w:div w:id="1687898945">
          <w:marLeft w:val="0"/>
          <w:marRight w:val="0"/>
          <w:marTop w:val="0"/>
          <w:marBottom w:val="0"/>
          <w:divBdr>
            <w:top w:val="none" w:sz="0" w:space="0" w:color="auto"/>
            <w:left w:val="none" w:sz="0" w:space="0" w:color="auto"/>
            <w:bottom w:val="none" w:sz="0" w:space="0" w:color="auto"/>
            <w:right w:val="none" w:sz="0" w:space="0" w:color="auto"/>
          </w:divBdr>
          <w:divsChild>
            <w:div w:id="147942533">
              <w:marLeft w:val="-225"/>
              <w:marRight w:val="-225"/>
              <w:marTop w:val="0"/>
              <w:marBottom w:val="450"/>
              <w:divBdr>
                <w:top w:val="none" w:sz="0" w:space="0" w:color="auto"/>
                <w:left w:val="none" w:sz="0" w:space="0" w:color="auto"/>
                <w:bottom w:val="none" w:sz="0" w:space="0" w:color="auto"/>
                <w:right w:val="none" w:sz="0" w:space="0" w:color="auto"/>
              </w:divBdr>
              <w:divsChild>
                <w:div w:id="1340738891">
                  <w:marLeft w:val="0"/>
                  <w:marRight w:val="0"/>
                  <w:marTop w:val="0"/>
                  <w:marBottom w:val="0"/>
                  <w:divBdr>
                    <w:top w:val="none" w:sz="0" w:space="0" w:color="auto"/>
                    <w:left w:val="none" w:sz="0" w:space="0" w:color="auto"/>
                    <w:bottom w:val="none" w:sz="0" w:space="0" w:color="auto"/>
                    <w:right w:val="none" w:sz="0" w:space="0" w:color="auto"/>
                  </w:divBdr>
                  <w:divsChild>
                    <w:div w:id="980647767">
                      <w:marLeft w:val="0"/>
                      <w:marRight w:val="0"/>
                      <w:marTop w:val="0"/>
                      <w:marBottom w:val="0"/>
                      <w:divBdr>
                        <w:top w:val="none" w:sz="0" w:space="0" w:color="auto"/>
                        <w:left w:val="none" w:sz="0" w:space="0" w:color="auto"/>
                        <w:bottom w:val="none" w:sz="0" w:space="0" w:color="auto"/>
                        <w:right w:val="none" w:sz="0" w:space="0" w:color="auto"/>
                      </w:divBdr>
                      <w:divsChild>
                        <w:div w:id="2113544936">
                          <w:marLeft w:val="0"/>
                          <w:marRight w:val="0"/>
                          <w:marTop w:val="0"/>
                          <w:marBottom w:val="375"/>
                          <w:divBdr>
                            <w:top w:val="none" w:sz="0" w:space="0" w:color="auto"/>
                            <w:left w:val="none" w:sz="0" w:space="0" w:color="auto"/>
                            <w:bottom w:val="none" w:sz="0" w:space="0" w:color="auto"/>
                            <w:right w:val="none" w:sz="0" w:space="0" w:color="auto"/>
                          </w:divBdr>
                          <w:divsChild>
                            <w:div w:id="802886083">
                              <w:marLeft w:val="0"/>
                              <w:marRight w:val="0"/>
                              <w:marTop w:val="0"/>
                              <w:marBottom w:val="0"/>
                              <w:divBdr>
                                <w:top w:val="none" w:sz="0" w:space="0" w:color="auto"/>
                                <w:left w:val="none" w:sz="0" w:space="0" w:color="auto"/>
                                <w:bottom w:val="none" w:sz="0" w:space="0" w:color="auto"/>
                                <w:right w:val="none" w:sz="0" w:space="0" w:color="auto"/>
                              </w:divBdr>
                              <w:divsChild>
                                <w:div w:id="1544320980">
                                  <w:marLeft w:val="0"/>
                                  <w:marRight w:val="0"/>
                                  <w:marTop w:val="0"/>
                                  <w:marBottom w:val="0"/>
                                  <w:divBdr>
                                    <w:top w:val="none" w:sz="0" w:space="0" w:color="auto"/>
                                    <w:left w:val="none" w:sz="0" w:space="0" w:color="auto"/>
                                    <w:bottom w:val="none" w:sz="0" w:space="0" w:color="auto"/>
                                    <w:right w:val="none" w:sz="0" w:space="0" w:color="auto"/>
                                  </w:divBdr>
                                  <w:divsChild>
                                    <w:div w:id="412818693">
                                      <w:marLeft w:val="0"/>
                                      <w:marRight w:val="0"/>
                                      <w:marTop w:val="300"/>
                                      <w:marBottom w:val="300"/>
                                      <w:divBdr>
                                        <w:top w:val="single" w:sz="6" w:space="8" w:color="EEEEEE"/>
                                        <w:left w:val="single" w:sz="36" w:space="8" w:color="EEEEEE"/>
                                        <w:bottom w:val="single" w:sz="6" w:space="8" w:color="EEEEEE"/>
                                        <w:right w:val="single" w:sz="6" w:space="8" w:color="EEEEEE"/>
                                      </w:divBdr>
                                    </w:div>
                                  </w:divsChild>
                                </w:div>
                              </w:divsChild>
                            </w:div>
                          </w:divsChild>
                        </w:div>
                      </w:divsChild>
                    </w:div>
                  </w:divsChild>
                </w:div>
              </w:divsChild>
            </w:div>
          </w:divsChild>
        </w:div>
      </w:divsChild>
    </w:div>
    <w:div w:id="19397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whqcasdm-swing\f$\Install_SDM_17_2\products\SDM\Migrate\SQLCheckr12UniqueIndexes.sq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1A63040C31F4EB8B2261AC6DA1C6C" ma:contentTypeVersion="0" ma:contentTypeDescription="Create a new document." ma:contentTypeScope="" ma:versionID="6622803047309498a97440304fd6aed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E6AB-147A-4FFE-9F7B-1CE97C4126C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4C96DA60-516B-4CC7-8DF2-D2EE48E8076A}">
  <ds:schemaRefs>
    <ds:schemaRef ds:uri="http://schemas.microsoft.com/sharepoint/v3/contenttype/forms"/>
  </ds:schemaRefs>
</ds:datastoreItem>
</file>

<file path=customXml/itemProps3.xml><?xml version="1.0" encoding="utf-8"?>
<ds:datastoreItem xmlns:ds="http://schemas.openxmlformats.org/officeDocument/2006/customXml" ds:itemID="{70C49E8D-3B4E-49E2-B76E-42F420545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A7D1A-E47D-42F1-AF3D-D1115570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NEXCOM</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Kononov, Svetlana</dc:creator>
  <cp:lastModifiedBy>Kononov, Svetlana</cp:lastModifiedBy>
  <cp:revision>69</cp:revision>
  <dcterms:created xsi:type="dcterms:W3CDTF">2019-08-21T16:07:00Z</dcterms:created>
  <dcterms:modified xsi:type="dcterms:W3CDTF">2020-05-08T13:57:00Z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0x01010005D1A63040C31F4EB8B2261AC6DA1C6C</vt:lpwstr>
  </property>
</Properties>
</file>