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1F2DAE" w14:textId="77777777" w:rsidR="000C2E65" w:rsidRDefault="000C2E65">
      <w:pPr>
        <w:tabs>
          <w:tab w:val="left" w:pos="1114"/>
        </w:tabs>
        <w:rPr>
          <w:sz w:val="56"/>
          <w:szCs w:val="56"/>
        </w:rPr>
      </w:pPr>
      <w:bookmarkStart w:id="0" w:name="_GoBack"/>
      <w:bookmarkEnd w:id="0"/>
    </w:p>
    <w:p w14:paraId="70284A05" w14:textId="77777777" w:rsidR="000C2E65" w:rsidRDefault="000C2E65">
      <w:pPr>
        <w:rPr>
          <w:sz w:val="56"/>
          <w:szCs w:val="56"/>
        </w:rPr>
      </w:pPr>
    </w:p>
    <w:p w14:paraId="54AC8B8A" w14:textId="1559167B" w:rsidR="000C2E65" w:rsidRDefault="005D2811">
      <w:pPr>
        <w:jc w:val="center"/>
        <w:rPr>
          <w:sz w:val="56"/>
          <w:szCs w:val="56"/>
        </w:rPr>
      </w:pPr>
      <w:r>
        <w:rPr>
          <w:sz w:val="56"/>
          <w:szCs w:val="56"/>
        </w:rPr>
        <w:t xml:space="preserve">TDM </w:t>
      </w:r>
      <w:r w:rsidR="003B367F">
        <w:rPr>
          <w:sz w:val="56"/>
          <w:szCs w:val="56"/>
        </w:rPr>
        <w:t>Upgrade Gu</w:t>
      </w:r>
      <w:r w:rsidR="00477687">
        <w:rPr>
          <w:sz w:val="56"/>
          <w:szCs w:val="56"/>
        </w:rPr>
        <w:t>ide</w:t>
      </w:r>
      <w:r w:rsidR="004F62C7">
        <w:rPr>
          <w:sz w:val="56"/>
          <w:szCs w:val="56"/>
        </w:rPr>
        <w:t xml:space="preserve"> </w:t>
      </w:r>
    </w:p>
    <w:p w14:paraId="7A72125C" w14:textId="77777777" w:rsidR="000C2E65" w:rsidRDefault="000C2E65">
      <w:pPr>
        <w:jc w:val="center"/>
        <w:rPr>
          <w:sz w:val="36"/>
          <w:szCs w:val="36"/>
        </w:rPr>
      </w:pPr>
    </w:p>
    <w:p w14:paraId="05373C7A" w14:textId="77777777" w:rsidR="000C2E65" w:rsidRDefault="000C2E65">
      <w:pPr>
        <w:jc w:val="center"/>
        <w:rPr>
          <w:sz w:val="36"/>
          <w:szCs w:val="36"/>
        </w:rPr>
      </w:pPr>
    </w:p>
    <w:p w14:paraId="3317BAE9" w14:textId="77777777" w:rsidR="000C2E65" w:rsidRDefault="000C2E65">
      <w:pPr>
        <w:jc w:val="center"/>
        <w:rPr>
          <w:sz w:val="36"/>
          <w:szCs w:val="36"/>
        </w:rPr>
      </w:pPr>
    </w:p>
    <w:p w14:paraId="306A4507" w14:textId="77777777" w:rsidR="000C2E65" w:rsidRDefault="000C2E65">
      <w:pPr>
        <w:jc w:val="center"/>
        <w:rPr>
          <w:sz w:val="36"/>
          <w:szCs w:val="36"/>
        </w:rPr>
      </w:pPr>
    </w:p>
    <w:p w14:paraId="77E6E2D9" w14:textId="77777777" w:rsidR="000C2E65" w:rsidRDefault="000C2E65">
      <w:pPr>
        <w:jc w:val="center"/>
        <w:rPr>
          <w:sz w:val="36"/>
          <w:szCs w:val="36"/>
        </w:rPr>
      </w:pPr>
    </w:p>
    <w:p w14:paraId="150CC909" w14:textId="7F4FF0A3" w:rsidR="000C2E65" w:rsidRDefault="00106E38">
      <w:pPr>
        <w:jc w:val="center"/>
        <w:rPr>
          <w:sz w:val="36"/>
          <w:szCs w:val="36"/>
        </w:rPr>
      </w:pPr>
      <w:bookmarkStart w:id="1" w:name="_heading=h.gjdgxs" w:colFirst="0" w:colLast="0"/>
      <w:bookmarkEnd w:id="1"/>
      <w:r>
        <w:rPr>
          <w:sz w:val="36"/>
          <w:szCs w:val="36"/>
        </w:rPr>
        <w:t xml:space="preserve">Team – SWAT </w:t>
      </w:r>
    </w:p>
    <w:p w14:paraId="2689108C" w14:textId="77777777" w:rsidR="000C2E65" w:rsidRDefault="000C2E65">
      <w:pPr>
        <w:jc w:val="center"/>
        <w:rPr>
          <w:sz w:val="36"/>
          <w:szCs w:val="36"/>
        </w:rPr>
      </w:pPr>
    </w:p>
    <w:p w14:paraId="734CA020" w14:textId="77777777" w:rsidR="000C2E65" w:rsidRDefault="000C2E65">
      <w:pPr>
        <w:jc w:val="center"/>
        <w:rPr>
          <w:sz w:val="36"/>
          <w:szCs w:val="36"/>
        </w:rPr>
      </w:pPr>
    </w:p>
    <w:p w14:paraId="5DA7E096" w14:textId="77777777" w:rsidR="000C2E65" w:rsidRDefault="000C2E65">
      <w:pPr>
        <w:jc w:val="center"/>
        <w:rPr>
          <w:sz w:val="36"/>
          <w:szCs w:val="36"/>
        </w:rPr>
      </w:pPr>
    </w:p>
    <w:p w14:paraId="0C5FC92A" w14:textId="77777777" w:rsidR="000C2E65" w:rsidRDefault="00FA1FAA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3E27194E" wp14:editId="7D02943B">
            <wp:extent cx="2993097" cy="408086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3097" cy="4080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B50E99" w14:textId="77777777" w:rsidR="000C2E65" w:rsidRDefault="00FA1FAA">
      <w:pPr>
        <w:jc w:val="center"/>
        <w:rPr>
          <w:sz w:val="36"/>
          <w:szCs w:val="36"/>
        </w:rPr>
      </w:pPr>
      <w:r>
        <w:br w:type="page"/>
      </w:r>
    </w:p>
    <w:p w14:paraId="29FDE238" w14:textId="77777777" w:rsidR="000C2E65" w:rsidRDefault="000C2E65">
      <w:pPr>
        <w:jc w:val="center"/>
        <w:rPr>
          <w:sz w:val="36"/>
          <w:szCs w:val="36"/>
        </w:rPr>
      </w:pPr>
    </w:p>
    <w:p w14:paraId="0BDC41A2" w14:textId="77777777" w:rsidR="000C2E65" w:rsidRDefault="00FA1FAA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rPr>
          <w:color w:val="2E75B5"/>
          <w:sz w:val="32"/>
          <w:szCs w:val="32"/>
        </w:rPr>
      </w:pPr>
      <w:r>
        <w:rPr>
          <w:color w:val="2E75B5"/>
          <w:sz w:val="32"/>
          <w:szCs w:val="32"/>
        </w:rPr>
        <w:t>Table of Contents</w:t>
      </w:r>
    </w:p>
    <w:sdt>
      <w:sdtPr>
        <w:id w:val="138087096"/>
        <w:docPartObj>
          <w:docPartGallery w:val="Table of Contents"/>
          <w:docPartUnique/>
        </w:docPartObj>
      </w:sdtPr>
      <w:sdtEndPr/>
      <w:sdtContent>
        <w:p w14:paraId="66C723A1" w14:textId="3A95D383" w:rsidR="00332188" w:rsidRDefault="00FA1FAA">
          <w:pPr>
            <w:pStyle w:val="TOC1"/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\h \u \z </w:instrText>
          </w:r>
          <w:r>
            <w:fldChar w:fldCharType="separate"/>
          </w:r>
          <w:hyperlink w:anchor="_Toc51527871" w:history="1">
            <w:r w:rsidR="00332188" w:rsidRPr="005A0CCB">
              <w:rPr>
                <w:rStyle w:val="Hyperlink"/>
                <w:noProof/>
              </w:rPr>
              <w:t>Purpose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_Toc51527871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00AED3B9" w14:textId="5A65B03E" w:rsidR="00332188" w:rsidRDefault="00D44B85">
          <w:pPr>
            <w:pStyle w:val="TOC1"/>
            <w:rPr>
              <w:rFonts w:asciiTheme="minorHAnsi" w:eastAsiaTheme="minorEastAsia" w:hAnsiTheme="minorHAnsi" w:cstheme="minorBidi"/>
              <w:noProof/>
            </w:rPr>
          </w:pPr>
          <w:hyperlink w:anchor="_Toc51527872" w:history="1">
            <w:r w:rsidR="00332188" w:rsidRPr="005A0CCB">
              <w:rPr>
                <w:rStyle w:val="Hyperlink"/>
                <w:noProof/>
              </w:rPr>
              <w:t>Introductions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_Toc51527872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4DFD19D4" w14:textId="1ED2F568" w:rsidR="00332188" w:rsidRDefault="00D44B85">
          <w:pPr>
            <w:pStyle w:val="TOC1"/>
            <w:rPr>
              <w:rFonts w:asciiTheme="minorHAnsi" w:eastAsiaTheme="minorEastAsia" w:hAnsiTheme="minorHAnsi" w:cstheme="minorBidi"/>
              <w:noProof/>
            </w:rPr>
          </w:pPr>
          <w:hyperlink w:anchor="_Toc51527873" w:history="1">
            <w:r w:rsidR="00332188" w:rsidRPr="005A0CCB">
              <w:rPr>
                <w:rStyle w:val="Hyperlink"/>
                <w:noProof/>
              </w:rPr>
              <w:t>Upgrade Pre-Requisites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_Toc51527873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01D4A7A6" w14:textId="0E21D315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74" w:history="1">
            <w:r w:rsidR="00332188" w:rsidRPr="005A0CCB">
              <w:rPr>
                <w:rStyle w:val="Hyperlink"/>
                <w:b/>
                <w:noProof/>
              </w:rPr>
              <w:t>Upgrade Path for 4.9.x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_Toc51527874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56302AC6" w14:textId="4B1AEFAB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75" w:history="1">
            <w:r w:rsidR="00332188" w:rsidRPr="005A0CCB">
              <w:rPr>
                <w:rStyle w:val="Hyperlink"/>
                <w:b/>
                <w:noProof/>
              </w:rPr>
              <w:t>Download Media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_Toc51527875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4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10E5D2DD" w14:textId="4303CD03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76" w:history="1">
            <w:r w:rsidR="00332188" w:rsidRPr="005A0CCB">
              <w:rPr>
                <w:rStyle w:val="Hyperlink"/>
                <w:b/>
                <w:noProof/>
              </w:rPr>
              <w:t>Backup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_Toc51527876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5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5BD7261A" w14:textId="598C3655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77" w:history="1">
            <w:r w:rsidR="00332188" w:rsidRPr="005A0CCB">
              <w:rPr>
                <w:rStyle w:val="Hyperlink"/>
                <w:b/>
                <w:noProof/>
              </w:rPr>
              <w:t>Repository Backup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_Toc51527877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5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67DD87AA" w14:textId="727B1116" w:rsidR="00332188" w:rsidRDefault="00D44B85">
          <w:pPr>
            <w:pStyle w:val="TOC1"/>
            <w:rPr>
              <w:rFonts w:asciiTheme="minorHAnsi" w:eastAsiaTheme="minorEastAsia" w:hAnsiTheme="minorHAnsi" w:cstheme="minorBidi"/>
              <w:noProof/>
            </w:rPr>
          </w:pPr>
          <w:hyperlink w:anchor="_Toc51527878" w:history="1">
            <w:r w:rsidR="00332188" w:rsidRPr="005A0CCB">
              <w:rPr>
                <w:rStyle w:val="Hyperlink"/>
                <w:noProof/>
              </w:rPr>
              <w:t>Upgrade Process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_Toc51527878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6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38AA64E4" w14:textId="3C9FC702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79" w:history="1">
            <w:r w:rsidR="00332188" w:rsidRPr="005A0CCB">
              <w:rPr>
                <w:rStyle w:val="Hyperlink"/>
                <w:b/>
                <w:noProof/>
              </w:rPr>
              <w:t>Upgrade TDM Portal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_Toc51527879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6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7BED5A63" w14:textId="13563FAD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0" w:history="1">
            <w:r w:rsidR="00332188" w:rsidRPr="005A0CCB">
              <w:rPr>
                <w:rStyle w:val="Hyperlink"/>
                <w:b/>
                <w:noProof/>
              </w:rPr>
              <w:t>TDM Portal Upgrade on Windows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_Toc51527880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6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5BB186D1" w14:textId="6E7E3026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1" w:history="1">
            <w:r w:rsidR="00332188" w:rsidRPr="005A0CCB">
              <w:rPr>
                <w:rStyle w:val="Hyperlink"/>
                <w:noProof/>
              </w:rPr>
              <w:t>TDM Portal License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_Toc51527881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11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448DEDB2" w14:textId="407CF373" w:rsidR="00332188" w:rsidRDefault="00D44B85">
          <w:pPr>
            <w:pStyle w:val="TOC3"/>
            <w:tabs>
              <w:tab w:val="right" w:pos="9350"/>
            </w:tabs>
            <w:rPr>
              <w:noProof/>
            </w:rPr>
          </w:pPr>
          <w:hyperlink w:anchor="_Toc51527882" w:history="1">
            <w:r w:rsidR="00332188" w:rsidRPr="005A0CCB">
              <w:rPr>
                <w:rStyle w:val="Hyperlink"/>
                <w:noProof/>
              </w:rPr>
              <w:t>PLA LICENSE AGREEMENT – YES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_Toc51527882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11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13E4A37A" w14:textId="2C801740" w:rsidR="00332188" w:rsidRDefault="00D44B85">
          <w:pPr>
            <w:pStyle w:val="TOC3"/>
            <w:tabs>
              <w:tab w:val="right" w:pos="9350"/>
            </w:tabs>
            <w:rPr>
              <w:noProof/>
            </w:rPr>
          </w:pPr>
          <w:hyperlink w:anchor="_Toc51527883" w:history="1">
            <w:r w:rsidR="00332188" w:rsidRPr="005A0CCB">
              <w:rPr>
                <w:rStyle w:val="Hyperlink"/>
                <w:noProof/>
              </w:rPr>
              <w:t>PLA LICENSE AGREEMENT – NO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_Toc51527883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12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456042AE" w14:textId="67B0FDED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4" w:history="1">
            <w:r w:rsidR="00332188" w:rsidRPr="005A0CCB">
              <w:rPr>
                <w:rStyle w:val="Hyperlink"/>
                <w:b/>
                <w:noProof/>
              </w:rPr>
              <w:t>TDM Portal Upgrade on Docker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_Toc51527884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18EAF25E" w14:textId="03A63524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5" w:history="1">
            <w:r w:rsidR="00332188" w:rsidRPr="005A0CCB">
              <w:rPr>
                <w:rStyle w:val="Hyperlink"/>
                <w:b/>
                <w:noProof/>
              </w:rPr>
              <w:t>Download the TDM Docker Images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_Toc51527885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0860BBDF" w14:textId="0E43401C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6" w:history="1">
            <w:r w:rsidR="00332188" w:rsidRPr="005A0CCB">
              <w:rPr>
                <w:rStyle w:val="Hyperlink"/>
                <w:b/>
                <w:noProof/>
              </w:rPr>
              <w:t>Import new Docker images: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_Toc51527886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14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02140493" w14:textId="41ED78FB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7" w:history="1">
            <w:r w:rsidR="00332188" w:rsidRPr="005A0CCB">
              <w:rPr>
                <w:rStyle w:val="Hyperlink"/>
                <w:b/>
                <w:noProof/>
              </w:rPr>
              <w:t>Backup the Docker containers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_Toc51527887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16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55003579" w14:textId="3DB5AE95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88" w:history="1">
            <w:r w:rsidR="00332188" w:rsidRPr="005A0CCB">
              <w:rPr>
                <w:rStyle w:val="Hyperlink"/>
                <w:b/>
                <w:noProof/>
              </w:rPr>
              <w:t>Upgrading the DataMaker and Components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_Toc51527888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23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04103409" w14:textId="6AE61A8F" w:rsidR="00332188" w:rsidRDefault="00D44B85">
          <w:pPr>
            <w:pStyle w:val="TOC1"/>
            <w:rPr>
              <w:rFonts w:asciiTheme="minorHAnsi" w:eastAsiaTheme="minorEastAsia" w:hAnsiTheme="minorHAnsi" w:cstheme="minorBidi"/>
              <w:noProof/>
            </w:rPr>
          </w:pPr>
          <w:hyperlink w:anchor="_Toc51527889" w:history="1">
            <w:r w:rsidR="00332188" w:rsidRPr="005A0CCB">
              <w:rPr>
                <w:rStyle w:val="Hyperlink"/>
                <w:noProof/>
              </w:rPr>
              <w:t>Post Upgrade Process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_Toc51527889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43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7CA8F5E9" w14:textId="35690A46" w:rsidR="00332188" w:rsidRDefault="00D44B85">
          <w:pPr>
            <w:pStyle w:val="TOC1"/>
            <w:rPr>
              <w:rFonts w:asciiTheme="minorHAnsi" w:eastAsiaTheme="minorEastAsia" w:hAnsiTheme="minorHAnsi" w:cstheme="minorBidi"/>
              <w:noProof/>
            </w:rPr>
          </w:pPr>
          <w:hyperlink w:anchor="_Toc51527890" w:history="1">
            <w:r w:rsidR="00332188" w:rsidRPr="005A0CCB">
              <w:rPr>
                <w:rStyle w:val="Hyperlink"/>
                <w:noProof/>
              </w:rPr>
              <w:t>Upgrade Validation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_Toc51527890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43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78EEF822" w14:textId="73C3D852" w:rsidR="00332188" w:rsidRDefault="00D44B85">
          <w:pPr>
            <w:pStyle w:val="TOC2"/>
            <w:tabs>
              <w:tab w:val="right" w:pos="9350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51527891" w:history="1">
            <w:r w:rsidR="00332188" w:rsidRPr="005A0CCB">
              <w:rPr>
                <w:rStyle w:val="Hyperlink"/>
                <w:noProof/>
              </w:rPr>
              <w:t>Reference Documents:</w:t>
            </w:r>
            <w:r w:rsidR="00332188">
              <w:rPr>
                <w:noProof/>
                <w:webHidden/>
              </w:rPr>
              <w:tab/>
            </w:r>
            <w:r w:rsidR="00332188">
              <w:rPr>
                <w:noProof/>
                <w:webHidden/>
              </w:rPr>
              <w:fldChar w:fldCharType="begin"/>
            </w:r>
            <w:r w:rsidR="00332188">
              <w:rPr>
                <w:noProof/>
                <w:webHidden/>
              </w:rPr>
              <w:instrText xml:space="preserve"> PAGEREF _Toc51527891 \h </w:instrText>
            </w:r>
            <w:r w:rsidR="00332188">
              <w:rPr>
                <w:noProof/>
                <w:webHidden/>
              </w:rPr>
            </w:r>
            <w:r w:rsidR="00332188">
              <w:rPr>
                <w:noProof/>
                <w:webHidden/>
              </w:rPr>
              <w:fldChar w:fldCharType="separate"/>
            </w:r>
            <w:r w:rsidR="00332188">
              <w:rPr>
                <w:noProof/>
                <w:webHidden/>
              </w:rPr>
              <w:t>44</w:t>
            </w:r>
            <w:r w:rsidR="00332188">
              <w:rPr>
                <w:noProof/>
                <w:webHidden/>
              </w:rPr>
              <w:fldChar w:fldCharType="end"/>
            </w:r>
          </w:hyperlink>
        </w:p>
        <w:p w14:paraId="3F406C45" w14:textId="7B0276CD" w:rsidR="000C2E65" w:rsidRDefault="00FA1FAA">
          <w:pPr>
            <w:tabs>
              <w:tab w:val="right" w:pos="9360"/>
            </w:tabs>
            <w:spacing w:before="60" w:after="80" w:line="240" w:lineRule="auto"/>
            <w:ind w:left="360"/>
          </w:pPr>
          <w:r>
            <w:fldChar w:fldCharType="end"/>
          </w:r>
        </w:p>
      </w:sdtContent>
    </w:sdt>
    <w:p w14:paraId="258659A4" w14:textId="77777777" w:rsidR="000C2E65" w:rsidRDefault="00FA1FAA">
      <w:pPr>
        <w:pStyle w:val="Heading1"/>
        <w:spacing w:before="480" w:after="100" w:line="240" w:lineRule="auto"/>
        <w:jc w:val="both"/>
      </w:pPr>
      <w:bookmarkStart w:id="2" w:name="_heading=h.30j0zll" w:colFirst="0" w:colLast="0"/>
      <w:bookmarkEnd w:id="2"/>
      <w:r>
        <w:br w:type="page"/>
      </w:r>
    </w:p>
    <w:p w14:paraId="2E29B72E" w14:textId="77777777" w:rsidR="000C2E65" w:rsidRDefault="00FA1FAA">
      <w:pPr>
        <w:pStyle w:val="Heading1"/>
        <w:spacing w:before="480" w:after="100" w:line="240" w:lineRule="auto"/>
        <w:jc w:val="both"/>
      </w:pPr>
      <w:bookmarkStart w:id="3" w:name="_Toc51527871"/>
      <w:r>
        <w:lastRenderedPageBreak/>
        <w:t>Purpose</w:t>
      </w:r>
      <w:bookmarkEnd w:id="3"/>
    </w:p>
    <w:p w14:paraId="116527F2" w14:textId="0EAB5083" w:rsidR="000C2E65" w:rsidRDefault="00FA1FAA">
      <w:pPr>
        <w:spacing w:before="100" w:after="200" w:line="264" w:lineRule="auto"/>
        <w:jc w:val="both"/>
        <w:rPr>
          <w:color w:val="20343A"/>
        </w:rPr>
      </w:pPr>
      <w:r>
        <w:rPr>
          <w:color w:val="20343A"/>
        </w:rPr>
        <w:t>The purpos</w:t>
      </w:r>
      <w:r w:rsidR="00477687">
        <w:rPr>
          <w:color w:val="20343A"/>
        </w:rPr>
        <w:t xml:space="preserve">e of this document is to provide steps to </w:t>
      </w:r>
      <w:r w:rsidR="003B367F">
        <w:rPr>
          <w:color w:val="20343A"/>
        </w:rPr>
        <w:t xml:space="preserve">upgrade </w:t>
      </w:r>
      <w:r w:rsidR="00477687">
        <w:rPr>
          <w:color w:val="20343A"/>
        </w:rPr>
        <w:t xml:space="preserve">TDM environment from </w:t>
      </w:r>
      <w:r w:rsidR="003B367F">
        <w:rPr>
          <w:color w:val="20343A"/>
        </w:rPr>
        <w:t>older version to TDM 4.</w:t>
      </w:r>
      <w:r w:rsidR="003C0284">
        <w:rPr>
          <w:color w:val="20343A"/>
        </w:rPr>
        <w:t>9.</w:t>
      </w:r>
      <w:r w:rsidR="005043A3">
        <w:rPr>
          <w:color w:val="20343A"/>
        </w:rPr>
        <w:t>X</w:t>
      </w:r>
      <w:r w:rsidR="003B367F">
        <w:rPr>
          <w:color w:val="20343A"/>
        </w:rPr>
        <w:t xml:space="preserve"> and above</w:t>
      </w:r>
      <w:r>
        <w:rPr>
          <w:color w:val="20343A"/>
        </w:rPr>
        <w:t xml:space="preserve">. </w:t>
      </w:r>
    </w:p>
    <w:p w14:paraId="70BA2649" w14:textId="1FC8C59C" w:rsidR="000C2E65" w:rsidRDefault="00FA1FAA">
      <w:pPr>
        <w:pStyle w:val="Heading1"/>
        <w:spacing w:before="480" w:after="100" w:line="240" w:lineRule="auto"/>
        <w:jc w:val="both"/>
      </w:pPr>
      <w:bookmarkStart w:id="4" w:name="_Toc51527872"/>
      <w:r>
        <w:t>Introductions</w:t>
      </w:r>
      <w:bookmarkEnd w:id="4"/>
    </w:p>
    <w:p w14:paraId="7451C3DE" w14:textId="52BAC665" w:rsidR="003B367F" w:rsidRDefault="003B367F" w:rsidP="003B367F">
      <w:r>
        <w:t xml:space="preserve">TDM Upgrade procedure has changed from upgrading the repository from </w:t>
      </w:r>
      <w:r w:rsidR="00954C4E">
        <w:t>DataMaker</w:t>
      </w:r>
      <w:r>
        <w:t xml:space="preserve"> to TDM Portal.  </w:t>
      </w:r>
    </w:p>
    <w:p w14:paraId="46330AA0" w14:textId="16831C8B" w:rsidR="003B367F" w:rsidRDefault="003B367F" w:rsidP="003B367F"/>
    <w:p w14:paraId="43BB3327" w14:textId="74D8FAA7" w:rsidR="003B367F" w:rsidRDefault="0014561A" w:rsidP="003B367F">
      <w:pPr>
        <w:pStyle w:val="Heading1"/>
        <w:spacing w:before="480" w:after="100" w:line="240" w:lineRule="auto"/>
        <w:jc w:val="both"/>
      </w:pPr>
      <w:bookmarkStart w:id="5" w:name="_heading=h.2et92p0" w:colFirst="0" w:colLast="0"/>
      <w:bookmarkStart w:id="6" w:name="_Toc51527873"/>
      <w:bookmarkEnd w:id="5"/>
      <w:r>
        <w:t xml:space="preserve">Upgrade </w:t>
      </w:r>
      <w:r w:rsidR="00150D2E">
        <w:t>Pre-</w:t>
      </w:r>
      <w:r w:rsidR="00A57EFC">
        <w:t>Requisites</w:t>
      </w:r>
      <w:bookmarkEnd w:id="6"/>
      <w:r w:rsidR="00A57EFC">
        <w:t xml:space="preserve"> </w:t>
      </w:r>
    </w:p>
    <w:p w14:paraId="4A32CDD1" w14:textId="462A9CCE" w:rsidR="0014561A" w:rsidRDefault="0014561A" w:rsidP="0014561A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7" w:name="_Toc528920561"/>
      <w:bookmarkStart w:id="8" w:name="_Toc51527874"/>
      <w:r w:rsidRPr="000F14B6">
        <w:rPr>
          <w:b/>
          <w:color w:val="00B050"/>
          <w:sz w:val="24"/>
          <w:szCs w:val="24"/>
        </w:rPr>
        <w:t>Upgrade</w:t>
      </w:r>
      <w:r>
        <w:rPr>
          <w:b/>
          <w:color w:val="00B050"/>
          <w:sz w:val="24"/>
          <w:szCs w:val="24"/>
        </w:rPr>
        <w:t xml:space="preserve"> Path for 4.</w:t>
      </w:r>
      <w:bookmarkEnd w:id="7"/>
      <w:r>
        <w:rPr>
          <w:b/>
          <w:color w:val="00B050"/>
          <w:sz w:val="24"/>
          <w:szCs w:val="24"/>
        </w:rPr>
        <w:t>9</w:t>
      </w:r>
      <w:r w:rsidR="006E65A2">
        <w:rPr>
          <w:b/>
          <w:color w:val="00B050"/>
          <w:sz w:val="24"/>
          <w:szCs w:val="24"/>
        </w:rPr>
        <w:t>.x</w:t>
      </w:r>
      <w:bookmarkEnd w:id="8"/>
    </w:p>
    <w:p w14:paraId="1047D92A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4.0 and 4.1 to 4.2</w:t>
      </w:r>
    </w:p>
    <w:p w14:paraId="2F62CE44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4.1 and 4.2 to 4.3</w:t>
      </w:r>
    </w:p>
    <w:p w14:paraId="7C8FCE68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4.2 and 4.3 to 4.4</w:t>
      </w:r>
    </w:p>
    <w:p w14:paraId="33EE6577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4.3 and 4.4 to 4.5</w:t>
      </w:r>
    </w:p>
    <w:p w14:paraId="5BB75F78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4.4 and 4.5 to 4.6</w:t>
      </w:r>
    </w:p>
    <w:p w14:paraId="24D6653F" w14:textId="691AEA04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4.5 and 4.6 to 4.7</w:t>
      </w:r>
    </w:p>
    <w:p w14:paraId="7C83785C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4.6 and 4.7 to 4.8</w:t>
      </w:r>
    </w:p>
    <w:p w14:paraId="5AAD5DCD" w14:textId="77777777" w:rsidR="004B4E41" w:rsidRPr="004B4E41" w:rsidRDefault="004B4E41" w:rsidP="004B4E41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</w:pPr>
      <w:r w:rsidRPr="004B4E41">
        <w:t>4.7 and 4.8.1 to 4.9</w:t>
      </w:r>
    </w:p>
    <w:p w14:paraId="48907AC3" w14:textId="77777777" w:rsidR="004B4E41" w:rsidRPr="004B4E41" w:rsidRDefault="004B4E41" w:rsidP="004B4E41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color w:val="000000"/>
          <w:sz w:val="24"/>
          <w:szCs w:val="24"/>
        </w:rPr>
      </w:pPr>
    </w:p>
    <w:p w14:paraId="4CB3A967" w14:textId="77777777" w:rsidR="0014561A" w:rsidRPr="0014561A" w:rsidRDefault="0014561A" w:rsidP="0014561A"/>
    <w:p w14:paraId="4B136B13" w14:textId="77777777" w:rsidR="0014561A" w:rsidRDefault="0014561A">
      <w:pPr>
        <w:rPr>
          <w:color w:val="2E75B5"/>
          <w:sz w:val="26"/>
          <w:szCs w:val="26"/>
        </w:rPr>
      </w:pPr>
      <w:r>
        <w:br w:type="page"/>
      </w:r>
    </w:p>
    <w:p w14:paraId="2A3B0421" w14:textId="03693700" w:rsidR="003B367F" w:rsidRPr="00CE29E7" w:rsidRDefault="003B367F" w:rsidP="00CE29E7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9" w:name="_Toc51527875"/>
      <w:r w:rsidRPr="00CE29E7">
        <w:rPr>
          <w:b/>
          <w:color w:val="00B050"/>
          <w:sz w:val="24"/>
          <w:szCs w:val="24"/>
        </w:rPr>
        <w:lastRenderedPageBreak/>
        <w:t>Download Media</w:t>
      </w:r>
      <w:bookmarkEnd w:id="9"/>
      <w:r w:rsidRPr="00CE29E7">
        <w:rPr>
          <w:b/>
          <w:color w:val="00B050"/>
          <w:sz w:val="24"/>
          <w:szCs w:val="24"/>
        </w:rPr>
        <w:t xml:space="preserve"> </w:t>
      </w:r>
    </w:p>
    <w:p w14:paraId="5E4AC2D4" w14:textId="5550C944" w:rsidR="0014561A" w:rsidRDefault="0014561A" w:rsidP="0014561A">
      <w:r>
        <w:t>Y</w:t>
      </w:r>
      <w:r w:rsidR="00AA21A0">
        <w:t xml:space="preserve">ou can download the media from </w:t>
      </w:r>
      <w:hyperlink r:id="rId10" w:history="1">
        <w:r w:rsidR="00AA21A0" w:rsidRPr="00AA21A0">
          <w:rPr>
            <w:rStyle w:val="Hyperlink"/>
          </w:rPr>
          <w:t>Broadcom S</w:t>
        </w:r>
        <w:r w:rsidRPr="00AA21A0">
          <w:rPr>
            <w:rStyle w:val="Hyperlink"/>
          </w:rPr>
          <w:t>upport</w:t>
        </w:r>
      </w:hyperlink>
    </w:p>
    <w:p w14:paraId="54A90356" w14:textId="64E2E54E" w:rsidR="00AA21A0" w:rsidRPr="00C41833" w:rsidRDefault="00332188" w:rsidP="00C41833">
      <w:pPr>
        <w:pStyle w:val="NoSpacing"/>
      </w:pPr>
      <w:r>
        <w:rPr>
          <w:noProof/>
        </w:rPr>
        <w:drawing>
          <wp:inline distT="0" distB="0" distL="0" distR="0" wp14:anchorId="50FE7CEF" wp14:editId="755BFC17">
            <wp:extent cx="5935345" cy="1018540"/>
            <wp:effectExtent l="0" t="0" r="825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8AA31" w14:textId="69AD8FAF" w:rsidR="006E2DFA" w:rsidRDefault="006E2DFA" w:rsidP="0014561A"/>
    <w:p w14:paraId="7D3BACC8" w14:textId="623717B6" w:rsidR="00AA21A0" w:rsidRDefault="00AA21A0" w:rsidP="0014561A">
      <w:r>
        <w:t xml:space="preserve">Download the required files </w:t>
      </w:r>
      <w:r w:rsidR="006E2DFA">
        <w:t>as</w:t>
      </w:r>
      <w:r w:rsidR="00022594">
        <w:t xml:space="preserve"> </w:t>
      </w:r>
      <w:r w:rsidR="00907988">
        <w:t>per your</w:t>
      </w:r>
      <w:r w:rsidR="006E2DFA">
        <w:t xml:space="preserve"> environment</w:t>
      </w:r>
      <w:r w:rsidR="00022594">
        <w:t xml:space="preserve"> requirement</w:t>
      </w:r>
      <w:r w:rsidR="006E2DFA">
        <w:t xml:space="preserve">. </w:t>
      </w:r>
    </w:p>
    <w:p w14:paraId="61B15D69" w14:textId="5A15415A" w:rsidR="00AA21A0" w:rsidRDefault="00AA21A0" w:rsidP="00AA21A0">
      <w:pPr>
        <w:spacing w:after="0" w:line="240" w:lineRule="auto"/>
        <w:rPr>
          <w:rFonts w:ascii="Arial" w:eastAsia="Times New Roman" w:hAnsi="Arial" w:cs="Arial"/>
          <w:color w:val="212529"/>
          <w:sz w:val="21"/>
          <w:szCs w:val="21"/>
        </w:rPr>
      </w:pPr>
      <w:r w:rsidRPr="00AA21A0">
        <w:rPr>
          <w:rFonts w:ascii="Arial" w:eastAsia="Times New Roman" w:hAnsi="Arial" w:cs="Arial"/>
          <w:b/>
          <w:color w:val="212529"/>
          <w:sz w:val="21"/>
          <w:szCs w:val="21"/>
        </w:rPr>
        <w:t xml:space="preserve">CA Test Data Manager Full Package </w:t>
      </w:r>
      <w:r>
        <w:rPr>
          <w:rFonts w:ascii="Arial" w:eastAsia="Times New Roman" w:hAnsi="Arial" w:cs="Arial"/>
          <w:color w:val="212529"/>
          <w:sz w:val="21"/>
          <w:szCs w:val="21"/>
        </w:rPr>
        <w:t>– For both DataMaker and TDM portal upgrade on Windows.</w:t>
      </w:r>
    </w:p>
    <w:p w14:paraId="2072BB92" w14:textId="3BBDA6D6" w:rsidR="00AA21A0" w:rsidRDefault="00AA21A0" w:rsidP="00AA21A0">
      <w:pPr>
        <w:spacing w:after="0" w:line="240" w:lineRule="auto"/>
        <w:rPr>
          <w:rFonts w:ascii="Arial" w:hAnsi="Arial" w:cs="Arial"/>
          <w:color w:val="212529"/>
          <w:sz w:val="21"/>
          <w:szCs w:val="21"/>
          <w:shd w:val="clear" w:color="auto" w:fill="FFFFFF"/>
        </w:rPr>
      </w:pPr>
      <w:r w:rsidRPr="00AA21A0">
        <w:rPr>
          <w:rFonts w:ascii="Arial" w:hAnsi="Arial" w:cs="Arial"/>
          <w:b/>
          <w:color w:val="212529"/>
          <w:sz w:val="21"/>
          <w:szCs w:val="21"/>
          <w:shd w:val="clear" w:color="auto" w:fill="FFFFFF"/>
        </w:rPr>
        <w:t>CA Test Data Manager Portal for Docker</w:t>
      </w:r>
      <w:r>
        <w:rPr>
          <w:rFonts w:ascii="Arial" w:hAnsi="Arial" w:cs="Arial"/>
          <w:b/>
          <w:color w:val="212529"/>
          <w:sz w:val="21"/>
          <w:szCs w:val="21"/>
          <w:shd w:val="clear" w:color="auto" w:fill="FFFFFF"/>
        </w:rPr>
        <w:t xml:space="preserve"> – </w:t>
      </w:r>
      <w:r w:rsidRPr="00AA21A0">
        <w:rPr>
          <w:rFonts w:ascii="Arial" w:hAnsi="Arial" w:cs="Arial"/>
          <w:color w:val="212529"/>
          <w:sz w:val="21"/>
          <w:szCs w:val="21"/>
          <w:shd w:val="clear" w:color="auto" w:fill="FFFFFF"/>
        </w:rPr>
        <w:t xml:space="preserve">TDM portal on </w:t>
      </w:r>
      <w:r w:rsidR="00954C4E" w:rsidRPr="00AA21A0">
        <w:rPr>
          <w:rFonts w:ascii="Arial" w:hAnsi="Arial" w:cs="Arial"/>
          <w:color w:val="212529"/>
          <w:sz w:val="21"/>
          <w:szCs w:val="21"/>
          <w:shd w:val="clear" w:color="auto" w:fill="FFFFFF"/>
        </w:rPr>
        <w:t>Docker</w:t>
      </w:r>
    </w:p>
    <w:p w14:paraId="722ED747" w14:textId="65AFA4A4" w:rsidR="006E2DFA" w:rsidRDefault="006E2DFA" w:rsidP="00AA21A0">
      <w:pPr>
        <w:spacing w:after="0" w:line="240" w:lineRule="auto"/>
        <w:rPr>
          <w:rFonts w:ascii="Arial" w:eastAsia="Times New Roman" w:hAnsi="Arial" w:cs="Arial"/>
          <w:b/>
          <w:color w:val="212529"/>
          <w:sz w:val="21"/>
          <w:szCs w:val="21"/>
        </w:rPr>
      </w:pPr>
    </w:p>
    <w:p w14:paraId="1E4C108E" w14:textId="78FC2D0B" w:rsidR="000D69BF" w:rsidRPr="00AA21A0" w:rsidRDefault="000D69BF" w:rsidP="00AA21A0">
      <w:pPr>
        <w:spacing w:after="0" w:line="240" w:lineRule="auto"/>
        <w:rPr>
          <w:rFonts w:ascii="Arial" w:eastAsia="Times New Roman" w:hAnsi="Arial" w:cs="Arial"/>
          <w:b/>
          <w:color w:val="212529"/>
          <w:sz w:val="21"/>
          <w:szCs w:val="21"/>
        </w:rPr>
      </w:pPr>
      <w:r>
        <w:rPr>
          <w:rFonts w:ascii="Arial" w:eastAsia="Times New Roman" w:hAnsi="Arial" w:cs="Arial"/>
          <w:b/>
          <w:noProof/>
          <w:color w:val="212529"/>
          <w:sz w:val="21"/>
          <w:szCs w:val="21"/>
        </w:rPr>
        <w:drawing>
          <wp:inline distT="0" distB="0" distL="0" distR="0" wp14:anchorId="1383FD49" wp14:editId="5F5FCB03">
            <wp:extent cx="5935345" cy="3120390"/>
            <wp:effectExtent l="0" t="0" r="8255" b="38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12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00068" w14:textId="5A6A3101" w:rsidR="00AA21A0" w:rsidRDefault="00AA21A0" w:rsidP="0077693B">
      <w:pPr>
        <w:pStyle w:val="NoSpacing"/>
      </w:pPr>
    </w:p>
    <w:p w14:paraId="4F18B636" w14:textId="08DF55C6" w:rsidR="00AA21A0" w:rsidRDefault="00AA21A0" w:rsidP="0014561A"/>
    <w:p w14:paraId="7AEA48CB" w14:textId="77777777" w:rsidR="000358EC" w:rsidRPr="0014561A" w:rsidRDefault="000358EC" w:rsidP="0014561A"/>
    <w:p w14:paraId="0C672F0F" w14:textId="77777777" w:rsidR="000358EC" w:rsidRDefault="000358EC">
      <w:pPr>
        <w:rPr>
          <w:color w:val="2E75B5"/>
          <w:sz w:val="26"/>
          <w:szCs w:val="26"/>
        </w:rPr>
      </w:pPr>
      <w:r>
        <w:br w:type="page"/>
      </w:r>
    </w:p>
    <w:p w14:paraId="305BA147" w14:textId="0A4FA4CC" w:rsidR="000C2E65" w:rsidRPr="003F55C2" w:rsidRDefault="003B367F" w:rsidP="003F55C2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10" w:name="_Toc51527876"/>
      <w:r w:rsidRPr="003F55C2">
        <w:rPr>
          <w:b/>
          <w:color w:val="00B050"/>
          <w:sz w:val="24"/>
          <w:szCs w:val="24"/>
        </w:rPr>
        <w:lastRenderedPageBreak/>
        <w:t>Backup</w:t>
      </w:r>
      <w:bookmarkEnd w:id="10"/>
      <w:r w:rsidRPr="003F55C2">
        <w:rPr>
          <w:b/>
          <w:color w:val="00B050"/>
          <w:sz w:val="24"/>
          <w:szCs w:val="24"/>
        </w:rPr>
        <w:t xml:space="preserve"> </w:t>
      </w:r>
    </w:p>
    <w:p w14:paraId="27F9A453" w14:textId="10D84238" w:rsidR="000358EC" w:rsidRDefault="000358EC" w:rsidP="00CE29E7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</w:rPr>
      </w:pPr>
      <w:bookmarkStart w:id="11" w:name="_Toc51527877"/>
      <w:r w:rsidRPr="000358EC">
        <w:rPr>
          <w:b/>
        </w:rPr>
        <w:t xml:space="preserve">Repository </w:t>
      </w:r>
      <w:r>
        <w:rPr>
          <w:b/>
        </w:rPr>
        <w:t>Backup</w:t>
      </w:r>
      <w:bookmarkEnd w:id="11"/>
    </w:p>
    <w:p w14:paraId="112EAE79" w14:textId="2BBD8F4C" w:rsidR="000358EC" w:rsidRPr="000358EC" w:rsidRDefault="000358EC" w:rsidP="000358EC">
      <w:pPr>
        <w:shd w:val="clear" w:color="auto" w:fill="FFFFFF"/>
        <w:spacing w:after="0" w:line="240" w:lineRule="auto"/>
      </w:pPr>
      <w:r w:rsidRPr="000358EC">
        <w:t>We recommend that you backup your </w:t>
      </w:r>
      <w:r w:rsidRPr="000358EC">
        <w:rPr>
          <w:b/>
        </w:rPr>
        <w:t>gtrep</w:t>
      </w:r>
      <w:r w:rsidRPr="00CE29E7">
        <w:rPr>
          <w:b/>
        </w:rPr>
        <w:t xml:space="preserve"> </w:t>
      </w:r>
      <w:r w:rsidRPr="000358EC">
        <w:rPr>
          <w:b/>
        </w:rPr>
        <w:t>repository</w:t>
      </w:r>
      <w:r w:rsidRPr="000358EC">
        <w:t xml:space="preserve"> before you upgrade the CA TDM software.</w:t>
      </w:r>
    </w:p>
    <w:p w14:paraId="46E803F1" w14:textId="41070561" w:rsidR="000358EC" w:rsidRDefault="000358EC" w:rsidP="000358EC">
      <w:pPr>
        <w:shd w:val="clear" w:color="auto" w:fill="FFFFFF"/>
        <w:spacing w:after="0" w:line="240" w:lineRule="auto"/>
      </w:pPr>
      <w:r w:rsidRPr="000358EC">
        <w:t>This process varies depending on your database. Check with your Database Administrator for more information on how to proceed.</w:t>
      </w:r>
    </w:p>
    <w:p w14:paraId="456625FE" w14:textId="77777777" w:rsidR="000358EC" w:rsidRPr="000358EC" w:rsidRDefault="000358EC" w:rsidP="000358EC">
      <w:pPr>
        <w:shd w:val="clear" w:color="auto" w:fill="FFFFFF"/>
        <w:spacing w:after="0" w:line="240" w:lineRule="auto"/>
      </w:pPr>
    </w:p>
    <w:p w14:paraId="2E9F65C1" w14:textId="7B51FC7D" w:rsidR="000358EC" w:rsidRDefault="000358EC" w:rsidP="000358EC">
      <w:pPr>
        <w:rPr>
          <w:b/>
        </w:rPr>
      </w:pPr>
      <w:r w:rsidRPr="000358EC">
        <w:rPr>
          <w:b/>
        </w:rPr>
        <w:t xml:space="preserve">TDM Portal </w:t>
      </w:r>
    </w:p>
    <w:p w14:paraId="1350510E" w14:textId="13B47E84" w:rsidR="000358EC" w:rsidRPr="000358EC" w:rsidRDefault="000358EC" w:rsidP="000358EC">
      <w:r>
        <w:rPr>
          <w:b/>
        </w:rPr>
        <w:t xml:space="preserve">NOTE: </w:t>
      </w:r>
      <w:r w:rsidRPr="000358EC">
        <w:t xml:space="preserve">Stop the </w:t>
      </w:r>
      <w:r w:rsidRPr="00CE29E7">
        <w:rPr>
          <w:b/>
        </w:rPr>
        <w:t>TDM Portal</w:t>
      </w:r>
      <w:r w:rsidRPr="000358EC">
        <w:t xml:space="preserve"> and </w:t>
      </w:r>
      <w:r w:rsidRPr="00CE29E7">
        <w:rPr>
          <w:b/>
        </w:rPr>
        <w:t>OrientDB services</w:t>
      </w:r>
      <w:r w:rsidRPr="000358EC">
        <w:t xml:space="preserve"> before performing the below steps.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49"/>
        <w:gridCol w:w="2808"/>
        <w:gridCol w:w="2893"/>
      </w:tblGrid>
      <w:tr w:rsidR="000358EC" w14:paraId="71973498" w14:textId="77777777" w:rsidTr="00CE29E7">
        <w:tc>
          <w:tcPr>
            <w:tcW w:w="3649" w:type="dxa"/>
          </w:tcPr>
          <w:p w14:paraId="59180623" w14:textId="26C3639B" w:rsidR="000358EC" w:rsidRDefault="000358EC" w:rsidP="000358EC">
            <w:pPr>
              <w:rPr>
                <w:b/>
              </w:rPr>
            </w:pPr>
            <w:r>
              <w:rPr>
                <w:b/>
              </w:rPr>
              <w:t>Folders</w:t>
            </w:r>
          </w:p>
        </w:tc>
        <w:tc>
          <w:tcPr>
            <w:tcW w:w="2808" w:type="dxa"/>
          </w:tcPr>
          <w:p w14:paraId="09B04249" w14:textId="6C4C14F5" w:rsidR="000358EC" w:rsidRDefault="000358EC" w:rsidP="000358EC">
            <w:pPr>
              <w:rPr>
                <w:b/>
              </w:rPr>
            </w:pPr>
            <w:r>
              <w:rPr>
                <w:b/>
              </w:rPr>
              <w:t>Note</w:t>
            </w:r>
          </w:p>
        </w:tc>
        <w:tc>
          <w:tcPr>
            <w:tcW w:w="2893" w:type="dxa"/>
          </w:tcPr>
          <w:p w14:paraId="49EBAEA1" w14:textId="4403CD94" w:rsidR="000358EC" w:rsidRDefault="000358EC" w:rsidP="000358EC">
            <w:pPr>
              <w:rPr>
                <w:b/>
              </w:rPr>
            </w:pPr>
            <w:r>
              <w:rPr>
                <w:b/>
              </w:rPr>
              <w:t>Comments</w:t>
            </w:r>
          </w:p>
        </w:tc>
      </w:tr>
      <w:tr w:rsidR="000358EC" w14:paraId="2DCAED33" w14:textId="77777777" w:rsidTr="00CE29E7">
        <w:tc>
          <w:tcPr>
            <w:tcW w:w="3649" w:type="dxa"/>
          </w:tcPr>
          <w:p w14:paraId="50C9B0D1" w14:textId="07AD0D8B" w:rsidR="000358EC" w:rsidRDefault="000358EC" w:rsidP="000358EC">
            <w:pPr>
              <w:rPr>
                <w:b/>
              </w:rPr>
            </w:pPr>
            <w:r>
              <w:rPr>
                <w:rFonts w:ascii="Courier New" w:hAnsi="Courier New" w:cs="Courier New"/>
                <w:color w:val="000000"/>
                <w:shd w:val="clear" w:color="auto" w:fill="FFFFFF"/>
              </w:rPr>
              <w:t>C:\Program Files\CA\CA Test Data Manager Portal</w:t>
            </w:r>
          </w:p>
        </w:tc>
        <w:tc>
          <w:tcPr>
            <w:tcW w:w="2808" w:type="dxa"/>
          </w:tcPr>
          <w:p w14:paraId="649116AB" w14:textId="16DBA039" w:rsidR="000358EC" w:rsidRPr="000358EC" w:rsidRDefault="000358EC" w:rsidP="000358EC">
            <w:r w:rsidRPr="000358EC">
              <w:t xml:space="preserve">Copy the </w:t>
            </w:r>
            <w:r>
              <w:t>Entire f</w:t>
            </w:r>
            <w:r w:rsidRPr="000358EC">
              <w:t xml:space="preserve">older and Store it in the Backup Folder </w:t>
            </w:r>
          </w:p>
        </w:tc>
        <w:tc>
          <w:tcPr>
            <w:tcW w:w="2893" w:type="dxa"/>
          </w:tcPr>
          <w:p w14:paraId="2D1F88AC" w14:textId="665695A6" w:rsidR="000358EC" w:rsidRPr="000358EC" w:rsidRDefault="000358EC" w:rsidP="000358EC">
            <w:r w:rsidRPr="000358EC">
              <w:t>Recommended</w:t>
            </w:r>
          </w:p>
        </w:tc>
      </w:tr>
      <w:tr w:rsidR="00CE29E7" w14:paraId="4FDEF3E2" w14:textId="77777777" w:rsidTr="00CE29E7">
        <w:tc>
          <w:tcPr>
            <w:tcW w:w="3649" w:type="dxa"/>
          </w:tcPr>
          <w:p w14:paraId="5CFA98A4" w14:textId="0CB31234" w:rsidR="00CE29E7" w:rsidRDefault="00CE29E7" w:rsidP="00CE29E7">
            <w:pPr>
              <w:rPr>
                <w:b/>
              </w:rPr>
            </w:pPr>
            <w:r>
              <w:rPr>
                <w:rFonts w:ascii="Courier New" w:hAnsi="Courier New" w:cs="Courier New"/>
                <w:color w:val="000000"/>
                <w:shd w:val="clear" w:color="auto" w:fill="FFFFFF"/>
              </w:rPr>
              <w:t>C:\Program Data\CA\CA Test Data Manager Portal</w:t>
            </w:r>
          </w:p>
        </w:tc>
        <w:tc>
          <w:tcPr>
            <w:tcW w:w="2808" w:type="dxa"/>
          </w:tcPr>
          <w:p w14:paraId="14BEA0A0" w14:textId="739636E0" w:rsidR="00CE29E7" w:rsidRDefault="00CE29E7" w:rsidP="00CE29E7">
            <w:pPr>
              <w:rPr>
                <w:b/>
              </w:rPr>
            </w:pPr>
            <w:r w:rsidRPr="000358EC">
              <w:t xml:space="preserve">Copy the </w:t>
            </w:r>
            <w:r>
              <w:t>Entire f</w:t>
            </w:r>
            <w:r w:rsidRPr="000358EC">
              <w:t xml:space="preserve">older and Store it in the Backup Folder </w:t>
            </w:r>
          </w:p>
        </w:tc>
        <w:tc>
          <w:tcPr>
            <w:tcW w:w="2893" w:type="dxa"/>
          </w:tcPr>
          <w:p w14:paraId="7024D3D1" w14:textId="150EED75" w:rsidR="00CE29E7" w:rsidRDefault="00CE29E7" w:rsidP="00CE29E7">
            <w:pPr>
              <w:rPr>
                <w:b/>
              </w:rPr>
            </w:pPr>
            <w:r w:rsidRPr="000358EC">
              <w:t>Recommended</w:t>
            </w:r>
          </w:p>
        </w:tc>
      </w:tr>
      <w:tr w:rsidR="00CE29E7" w14:paraId="0B8B6604" w14:textId="77777777" w:rsidTr="00CE29E7">
        <w:tc>
          <w:tcPr>
            <w:tcW w:w="3649" w:type="dxa"/>
          </w:tcPr>
          <w:p w14:paraId="373F01CA" w14:textId="247A0B16" w:rsidR="00CE29E7" w:rsidRDefault="00CE29E7" w:rsidP="00CE29E7">
            <w:pPr>
              <w:rPr>
                <w:b/>
              </w:rPr>
            </w:pPr>
            <w:r>
              <w:rPr>
                <w:rFonts w:ascii="Courier New" w:hAnsi="Courier New" w:cs="Courier New"/>
                <w:color w:val="000000"/>
                <w:shd w:val="clear" w:color="auto" w:fill="F0F0F0"/>
              </w:rPr>
              <w:t>C:/ProgramData/CA/CA Test Data Manager Portal/orientdb/databases/</w:t>
            </w:r>
          </w:p>
        </w:tc>
        <w:tc>
          <w:tcPr>
            <w:tcW w:w="2808" w:type="dxa"/>
          </w:tcPr>
          <w:p w14:paraId="07347050" w14:textId="43FE50F6" w:rsidR="00CE29E7" w:rsidRPr="00CE29E7" w:rsidRDefault="00CE29E7" w:rsidP="00CE29E7">
            <w:r w:rsidRPr="00CE29E7">
              <w:t xml:space="preserve">Copy the </w:t>
            </w:r>
            <w:r w:rsidR="003175C8" w:rsidRPr="00CE29E7">
              <w:rPr>
                <w:b/>
              </w:rPr>
              <w:t>OrientDB</w:t>
            </w:r>
            <w:r w:rsidRPr="00CE29E7">
              <w:t xml:space="preserve"> folder and store it in Backup Folder</w:t>
            </w:r>
          </w:p>
        </w:tc>
        <w:tc>
          <w:tcPr>
            <w:tcW w:w="2893" w:type="dxa"/>
          </w:tcPr>
          <w:p w14:paraId="01C55CF2" w14:textId="6B106C12" w:rsidR="00CE29E7" w:rsidRPr="00CE29E7" w:rsidRDefault="00CE29E7" w:rsidP="00CE29E7">
            <w:r w:rsidRPr="00CE29E7">
              <w:t>Mandatory</w:t>
            </w:r>
          </w:p>
        </w:tc>
      </w:tr>
      <w:tr w:rsidR="00CE29E7" w14:paraId="18CD401D" w14:textId="77777777" w:rsidTr="00CE29E7">
        <w:tc>
          <w:tcPr>
            <w:tcW w:w="3649" w:type="dxa"/>
          </w:tcPr>
          <w:p w14:paraId="0E3F6346" w14:textId="70517A5A" w:rsidR="00CE29E7" w:rsidRDefault="00CE29E7" w:rsidP="00CE29E7">
            <w:pPr>
              <w:rPr>
                <w:rFonts w:ascii="Courier New" w:hAnsi="Courier New" w:cs="Courier New"/>
                <w:color w:val="000000"/>
                <w:shd w:val="clear" w:color="auto" w:fill="F0F0F0"/>
              </w:rPr>
            </w:pPr>
            <w:r>
              <w:rPr>
                <w:rFonts w:ascii="Courier New" w:hAnsi="Courier New" w:cs="Courier New"/>
                <w:color w:val="000000"/>
                <w:shd w:val="clear" w:color="auto" w:fill="F0F0F0"/>
              </w:rPr>
              <w:t>C:/ProgramData/CA/CA Test Data Manager Portal/</w:t>
            </w:r>
          </w:p>
        </w:tc>
        <w:tc>
          <w:tcPr>
            <w:tcW w:w="2808" w:type="dxa"/>
          </w:tcPr>
          <w:p w14:paraId="30D03013" w14:textId="03D9F8A8" w:rsidR="00CE29E7" w:rsidRPr="00CE29E7" w:rsidRDefault="00CE29E7" w:rsidP="00CE29E7">
            <w:r w:rsidRPr="000358EC">
              <w:t xml:space="preserve">Copy the </w:t>
            </w:r>
            <w:r>
              <w:t>Entire f</w:t>
            </w:r>
            <w:r w:rsidRPr="000358EC">
              <w:t xml:space="preserve">older and Store it in the Backup Folder </w:t>
            </w:r>
          </w:p>
        </w:tc>
        <w:tc>
          <w:tcPr>
            <w:tcW w:w="2893" w:type="dxa"/>
          </w:tcPr>
          <w:p w14:paraId="3DD112DB" w14:textId="7B0A6306" w:rsidR="00CE29E7" w:rsidRPr="00CE29E7" w:rsidRDefault="00CE29E7" w:rsidP="00CE29E7">
            <w:r w:rsidRPr="000358EC">
              <w:t>Recommended</w:t>
            </w:r>
          </w:p>
        </w:tc>
      </w:tr>
      <w:tr w:rsidR="00CE29E7" w14:paraId="5D8FC6E7" w14:textId="77777777" w:rsidTr="00CE29E7">
        <w:tc>
          <w:tcPr>
            <w:tcW w:w="3649" w:type="dxa"/>
          </w:tcPr>
          <w:p w14:paraId="73003126" w14:textId="3494AF6D" w:rsidR="00CE29E7" w:rsidRDefault="00CE29E7" w:rsidP="00CE29E7">
            <w:pPr>
              <w:rPr>
                <w:rFonts w:ascii="Courier New" w:hAnsi="Courier New" w:cs="Courier New"/>
                <w:color w:val="000000"/>
                <w:shd w:val="clear" w:color="auto" w:fill="F0F0F0"/>
              </w:rPr>
            </w:pPr>
            <w:r>
              <w:rPr>
                <w:rFonts w:ascii="Courier New" w:hAnsi="Courier New" w:cs="Courier New"/>
                <w:color w:val="000000"/>
                <w:shd w:val="clear" w:color="auto" w:fill="F0F0F0"/>
              </w:rPr>
              <w:t>C:/ProgramData/CA/CA Test Data Manager Portal/logs</w:t>
            </w:r>
          </w:p>
        </w:tc>
        <w:tc>
          <w:tcPr>
            <w:tcW w:w="2808" w:type="dxa"/>
          </w:tcPr>
          <w:p w14:paraId="696A7710" w14:textId="471ABFBD" w:rsidR="00CE29E7" w:rsidRDefault="00CE29E7" w:rsidP="00CE29E7">
            <w:r>
              <w:t xml:space="preserve">Delete all the files from the logs folder </w:t>
            </w:r>
          </w:p>
        </w:tc>
        <w:tc>
          <w:tcPr>
            <w:tcW w:w="2893" w:type="dxa"/>
          </w:tcPr>
          <w:p w14:paraId="34668F2F" w14:textId="683A9903" w:rsidR="00CE29E7" w:rsidRPr="00CE29E7" w:rsidRDefault="00CE29E7" w:rsidP="00CE29E7">
            <w:r w:rsidRPr="00CE29E7">
              <w:t>Mandatory</w:t>
            </w:r>
          </w:p>
        </w:tc>
      </w:tr>
    </w:tbl>
    <w:p w14:paraId="7A5ACD8C" w14:textId="77777777" w:rsidR="000358EC" w:rsidRDefault="000358EC" w:rsidP="000358EC">
      <w:pPr>
        <w:rPr>
          <w:b/>
        </w:rPr>
      </w:pPr>
    </w:p>
    <w:p w14:paraId="5D47F1BF" w14:textId="4CF6D6B3" w:rsidR="000358EC" w:rsidRPr="000358EC" w:rsidRDefault="000358EC" w:rsidP="000358EC">
      <w:pPr>
        <w:rPr>
          <w:b/>
        </w:rPr>
      </w:pPr>
      <w:r w:rsidRPr="000358EC">
        <w:rPr>
          <w:b/>
        </w:rPr>
        <w:t>DataMaker</w:t>
      </w:r>
    </w:p>
    <w:p w14:paraId="21FD4E3A" w14:textId="1075F8AA" w:rsidR="00CE29E7" w:rsidRPr="000358EC" w:rsidRDefault="000358EC" w:rsidP="000358EC">
      <w:r>
        <w:t xml:space="preserve"> </w:t>
      </w:r>
      <w:r w:rsidR="00CE29E7">
        <w:rPr>
          <w:b/>
        </w:rPr>
        <w:t xml:space="preserve">NOTE: </w:t>
      </w:r>
      <w:r w:rsidR="00CE29E7" w:rsidRPr="000358EC">
        <w:t xml:space="preserve">Stop the </w:t>
      </w:r>
      <w:r w:rsidR="00CE29E7" w:rsidRPr="00CE29E7">
        <w:rPr>
          <w:b/>
        </w:rPr>
        <w:t>CA TDoD Service</w:t>
      </w:r>
      <w:r w:rsidR="00CE29E7" w:rsidRPr="000358EC">
        <w:t xml:space="preserve"> and </w:t>
      </w:r>
      <w:r w:rsidR="00CE29E7" w:rsidRPr="00CE29E7">
        <w:rPr>
          <w:b/>
        </w:rPr>
        <w:t>CA Remote Publish services</w:t>
      </w:r>
      <w:r w:rsidR="00CE29E7" w:rsidRPr="000358EC">
        <w:t xml:space="preserve"> before performing the below steps.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49"/>
        <w:gridCol w:w="2808"/>
        <w:gridCol w:w="2893"/>
      </w:tblGrid>
      <w:tr w:rsidR="00CE29E7" w14:paraId="4FB2FD2F" w14:textId="77777777" w:rsidTr="00D97D39">
        <w:tc>
          <w:tcPr>
            <w:tcW w:w="3649" w:type="dxa"/>
          </w:tcPr>
          <w:p w14:paraId="0DAED6F3" w14:textId="77777777" w:rsidR="00CE29E7" w:rsidRDefault="00CE29E7" w:rsidP="00D97D39">
            <w:pPr>
              <w:rPr>
                <w:b/>
              </w:rPr>
            </w:pPr>
            <w:r>
              <w:rPr>
                <w:b/>
              </w:rPr>
              <w:t>Folders</w:t>
            </w:r>
          </w:p>
        </w:tc>
        <w:tc>
          <w:tcPr>
            <w:tcW w:w="2808" w:type="dxa"/>
          </w:tcPr>
          <w:p w14:paraId="0778CD85" w14:textId="77777777" w:rsidR="00CE29E7" w:rsidRDefault="00CE29E7" w:rsidP="00D97D39">
            <w:pPr>
              <w:rPr>
                <w:b/>
              </w:rPr>
            </w:pPr>
            <w:r>
              <w:rPr>
                <w:b/>
              </w:rPr>
              <w:t>Note</w:t>
            </w:r>
          </w:p>
        </w:tc>
        <w:tc>
          <w:tcPr>
            <w:tcW w:w="2893" w:type="dxa"/>
          </w:tcPr>
          <w:p w14:paraId="4071255B" w14:textId="77777777" w:rsidR="00CE29E7" w:rsidRDefault="00CE29E7" w:rsidP="00D97D39">
            <w:pPr>
              <w:rPr>
                <w:b/>
              </w:rPr>
            </w:pPr>
            <w:r>
              <w:rPr>
                <w:b/>
              </w:rPr>
              <w:t>Comments</w:t>
            </w:r>
          </w:p>
        </w:tc>
      </w:tr>
      <w:tr w:rsidR="00CE29E7" w:rsidRPr="000358EC" w14:paraId="370BB0BF" w14:textId="77777777" w:rsidTr="00D97D39">
        <w:tc>
          <w:tcPr>
            <w:tcW w:w="3649" w:type="dxa"/>
          </w:tcPr>
          <w:p w14:paraId="20A7C7D9" w14:textId="25CB167D" w:rsidR="00CE29E7" w:rsidRPr="00CE29E7" w:rsidRDefault="00CE29E7" w:rsidP="00D97D39">
            <w:r w:rsidRPr="00CE29E7">
              <w:t>C:\Grid-Tools\</w:t>
            </w:r>
          </w:p>
        </w:tc>
        <w:tc>
          <w:tcPr>
            <w:tcW w:w="2808" w:type="dxa"/>
          </w:tcPr>
          <w:p w14:paraId="5FAA8627" w14:textId="77777777" w:rsidR="00CE29E7" w:rsidRPr="000358EC" w:rsidRDefault="00CE29E7" w:rsidP="00D97D39">
            <w:r w:rsidRPr="000358EC">
              <w:t xml:space="preserve">Copy the </w:t>
            </w:r>
            <w:r>
              <w:t>Entire f</w:t>
            </w:r>
            <w:r w:rsidRPr="000358EC">
              <w:t xml:space="preserve">older and Store it in the Backup Folder </w:t>
            </w:r>
          </w:p>
        </w:tc>
        <w:tc>
          <w:tcPr>
            <w:tcW w:w="2893" w:type="dxa"/>
          </w:tcPr>
          <w:p w14:paraId="2BE97A75" w14:textId="77777777" w:rsidR="00CE29E7" w:rsidRPr="000358EC" w:rsidRDefault="00CE29E7" w:rsidP="00D97D39">
            <w:r w:rsidRPr="000358EC">
              <w:t>Recommended</w:t>
            </w:r>
          </w:p>
        </w:tc>
      </w:tr>
      <w:tr w:rsidR="00CE29E7" w14:paraId="7F4990D4" w14:textId="77777777" w:rsidTr="00D97D39">
        <w:tc>
          <w:tcPr>
            <w:tcW w:w="3649" w:type="dxa"/>
          </w:tcPr>
          <w:p w14:paraId="56886BD9" w14:textId="2B2908C1" w:rsidR="00CE29E7" w:rsidRPr="00CE29E7" w:rsidRDefault="00CE29E7" w:rsidP="00D97D39">
            <w:r w:rsidRPr="00CE29E7">
              <w:t>C:\Program Files (x86)\Grid-Tools</w:t>
            </w:r>
            <w:r>
              <w:t>\</w:t>
            </w:r>
          </w:p>
        </w:tc>
        <w:tc>
          <w:tcPr>
            <w:tcW w:w="2808" w:type="dxa"/>
          </w:tcPr>
          <w:p w14:paraId="4A9E4337" w14:textId="77777777" w:rsidR="00CE29E7" w:rsidRDefault="00CE29E7" w:rsidP="00D97D39">
            <w:pPr>
              <w:rPr>
                <w:b/>
              </w:rPr>
            </w:pPr>
            <w:r w:rsidRPr="000358EC">
              <w:t xml:space="preserve">Copy the </w:t>
            </w:r>
            <w:r>
              <w:t>Entire f</w:t>
            </w:r>
            <w:r w:rsidRPr="000358EC">
              <w:t xml:space="preserve">older and Store it in the Backup Folder </w:t>
            </w:r>
          </w:p>
        </w:tc>
        <w:tc>
          <w:tcPr>
            <w:tcW w:w="2893" w:type="dxa"/>
          </w:tcPr>
          <w:p w14:paraId="34857796" w14:textId="77777777" w:rsidR="00CE29E7" w:rsidRDefault="00CE29E7" w:rsidP="00D97D39">
            <w:pPr>
              <w:rPr>
                <w:b/>
              </w:rPr>
            </w:pPr>
            <w:r w:rsidRPr="000358EC">
              <w:t>Recommended</w:t>
            </w:r>
          </w:p>
        </w:tc>
      </w:tr>
    </w:tbl>
    <w:p w14:paraId="2E52DE50" w14:textId="77777777" w:rsidR="000358EC" w:rsidRPr="000358EC" w:rsidRDefault="000358EC" w:rsidP="000358EC"/>
    <w:p w14:paraId="7556214F" w14:textId="77777777" w:rsidR="00CE29E7" w:rsidRDefault="00CE29E7">
      <w:pPr>
        <w:rPr>
          <w:color w:val="2E75B5"/>
          <w:sz w:val="26"/>
          <w:szCs w:val="26"/>
        </w:rPr>
      </w:pPr>
      <w:r>
        <w:br w:type="page"/>
      </w:r>
    </w:p>
    <w:p w14:paraId="4C8D9E47" w14:textId="3CF74671" w:rsidR="003B367F" w:rsidRPr="003F55C2" w:rsidRDefault="003B367F" w:rsidP="003F55C2">
      <w:pPr>
        <w:pStyle w:val="Heading1"/>
        <w:spacing w:before="480" w:after="100" w:line="240" w:lineRule="auto"/>
        <w:jc w:val="both"/>
      </w:pPr>
      <w:bookmarkStart w:id="12" w:name="_Toc51527878"/>
      <w:r w:rsidRPr="003F55C2">
        <w:lastRenderedPageBreak/>
        <w:t>Upgrade Process</w:t>
      </w:r>
      <w:bookmarkEnd w:id="12"/>
      <w:r w:rsidRPr="003F55C2">
        <w:t xml:space="preserve"> </w:t>
      </w:r>
    </w:p>
    <w:p w14:paraId="21655DC9" w14:textId="1BB59FFC" w:rsidR="003B367F" w:rsidRDefault="003B367F" w:rsidP="00CE29E7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13" w:name="_Toc51527879"/>
      <w:r w:rsidRPr="003F55C2">
        <w:rPr>
          <w:b/>
          <w:color w:val="00B050"/>
          <w:sz w:val="24"/>
          <w:szCs w:val="24"/>
        </w:rPr>
        <w:t>Upgrade TDM Portal</w:t>
      </w:r>
      <w:bookmarkEnd w:id="13"/>
      <w:r w:rsidRPr="003F55C2">
        <w:rPr>
          <w:b/>
          <w:color w:val="00B050"/>
          <w:sz w:val="24"/>
          <w:szCs w:val="24"/>
        </w:rPr>
        <w:t xml:space="preserve"> </w:t>
      </w:r>
    </w:p>
    <w:p w14:paraId="5F76AB5A" w14:textId="5B04154F" w:rsidR="003B367F" w:rsidRDefault="003C2D9A" w:rsidP="00CE29E7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sz w:val="22"/>
          <w:szCs w:val="22"/>
        </w:rPr>
      </w:pPr>
      <w:bookmarkStart w:id="14" w:name="_Toc51527880"/>
      <w:r>
        <w:rPr>
          <w:b/>
          <w:sz w:val="22"/>
          <w:szCs w:val="22"/>
        </w:rPr>
        <w:t xml:space="preserve">TDM Portal Upgrade on </w:t>
      </w:r>
      <w:r w:rsidR="003B367F" w:rsidRPr="00CE29E7">
        <w:rPr>
          <w:b/>
          <w:sz w:val="22"/>
          <w:szCs w:val="22"/>
        </w:rPr>
        <w:t>Windows</w:t>
      </w:r>
      <w:bookmarkEnd w:id="14"/>
      <w:r w:rsidR="003B367F" w:rsidRPr="00CE29E7">
        <w:rPr>
          <w:b/>
          <w:sz w:val="22"/>
          <w:szCs w:val="22"/>
        </w:rPr>
        <w:t xml:space="preserve"> </w:t>
      </w:r>
    </w:p>
    <w:p w14:paraId="6F0022D6" w14:textId="2D767A9A" w:rsidR="00DD59FA" w:rsidRDefault="00DD59FA" w:rsidP="00DD59FA">
      <w:r>
        <w:t xml:space="preserve">Step by Step process guides you the upgrade process. </w:t>
      </w:r>
    </w:p>
    <w:p w14:paraId="354A27A9" w14:textId="19AE0564" w:rsidR="00DD59FA" w:rsidRDefault="00DD59FA" w:rsidP="00DD59FA">
      <w:pPr>
        <w:pStyle w:val="ListParagraph"/>
        <w:numPr>
          <w:ilvl w:val="0"/>
          <w:numId w:val="13"/>
        </w:numPr>
      </w:pPr>
      <w:r w:rsidRPr="000358EC">
        <w:t xml:space="preserve">Stop the </w:t>
      </w:r>
      <w:r w:rsidRPr="00DD59FA">
        <w:rPr>
          <w:b/>
        </w:rPr>
        <w:t>TDM Portal</w:t>
      </w:r>
      <w:r w:rsidRPr="000358EC">
        <w:t xml:space="preserve"> and </w:t>
      </w:r>
      <w:r w:rsidRPr="00DD59FA">
        <w:rPr>
          <w:b/>
        </w:rPr>
        <w:t>OrientDB services</w:t>
      </w:r>
      <w:r w:rsidRPr="000358EC">
        <w:t xml:space="preserve"> before performing the below steps.</w:t>
      </w:r>
    </w:p>
    <w:p w14:paraId="441184ED" w14:textId="1F709C38" w:rsidR="00DD59FA" w:rsidRDefault="00DD59FA" w:rsidP="00DD59FA">
      <w:pPr>
        <w:pStyle w:val="ListParagraph"/>
      </w:pPr>
      <w:r>
        <w:rPr>
          <w:noProof/>
        </w:rPr>
        <w:drawing>
          <wp:inline distT="0" distB="0" distL="0" distR="0" wp14:anchorId="57000DD0" wp14:editId="2D68595E">
            <wp:extent cx="5043712" cy="95250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835" cy="96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B2A08" w14:textId="77777777" w:rsidR="00DD59FA" w:rsidRDefault="00DD59FA" w:rsidP="00DD59FA"/>
    <w:p w14:paraId="65663515" w14:textId="3751B1FB" w:rsidR="00DD59FA" w:rsidRDefault="00DD59FA" w:rsidP="00DD59FA">
      <w:pPr>
        <w:pStyle w:val="ListParagraph"/>
        <w:numPr>
          <w:ilvl w:val="0"/>
          <w:numId w:val="13"/>
        </w:numPr>
        <w:rPr>
          <w:b/>
        </w:rPr>
      </w:pPr>
      <w:r>
        <w:t xml:space="preserve">Right click on the installation file and choose </w:t>
      </w:r>
      <w:r w:rsidRPr="00DD59FA">
        <w:rPr>
          <w:b/>
        </w:rPr>
        <w:t>Run as Administrator</w:t>
      </w:r>
      <w:r>
        <w:rPr>
          <w:noProof/>
        </w:rPr>
        <w:drawing>
          <wp:inline distT="0" distB="0" distL="0" distR="0" wp14:anchorId="27ADA5D7" wp14:editId="27D9DBD5">
            <wp:extent cx="5151120" cy="9188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604" cy="92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5C166" w14:textId="77777777" w:rsidR="00B13D6A" w:rsidRDefault="00B13D6A" w:rsidP="00B13D6A">
      <w:pPr>
        <w:pStyle w:val="ListParagraph"/>
        <w:rPr>
          <w:b/>
        </w:rPr>
      </w:pPr>
    </w:p>
    <w:p w14:paraId="4C115569" w14:textId="1C12B2AF" w:rsidR="00DD59FA" w:rsidRDefault="00B13D6A" w:rsidP="00DD59FA">
      <w:pPr>
        <w:pStyle w:val="ListParagraph"/>
        <w:numPr>
          <w:ilvl w:val="0"/>
          <w:numId w:val="13"/>
        </w:numPr>
      </w:pPr>
      <w:r w:rsidRPr="00B13D6A">
        <w:t>Choose</w:t>
      </w:r>
      <w:r>
        <w:t xml:space="preserve"> </w:t>
      </w:r>
      <w:r w:rsidRPr="00B13D6A">
        <w:rPr>
          <w:b/>
        </w:rPr>
        <w:t>Next</w:t>
      </w:r>
    </w:p>
    <w:p w14:paraId="39CBA51D" w14:textId="432F4936" w:rsidR="00B13D6A" w:rsidRDefault="00B13D6A" w:rsidP="00B13D6A">
      <w:pPr>
        <w:pStyle w:val="ListParagraph"/>
      </w:pPr>
      <w:r>
        <w:rPr>
          <w:noProof/>
        </w:rPr>
        <w:drawing>
          <wp:inline distT="0" distB="0" distL="0" distR="0" wp14:anchorId="56B6493B" wp14:editId="21AB913B">
            <wp:extent cx="4000500" cy="301655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428" cy="3025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86527" w14:textId="4EC79FF9" w:rsidR="00B13D6A" w:rsidRDefault="00B13D6A" w:rsidP="00B13D6A">
      <w:pPr>
        <w:pStyle w:val="ListParagraph"/>
      </w:pPr>
    </w:p>
    <w:p w14:paraId="5B50EA4C" w14:textId="56A17D9B" w:rsidR="00B13D6A" w:rsidRDefault="00B13D6A" w:rsidP="00B13D6A">
      <w:pPr>
        <w:pStyle w:val="ListParagraph"/>
      </w:pPr>
    </w:p>
    <w:p w14:paraId="0C5C8997" w14:textId="65A1B16C" w:rsidR="00B13D6A" w:rsidRDefault="00B13D6A" w:rsidP="00B13D6A">
      <w:pPr>
        <w:pStyle w:val="ListParagraph"/>
      </w:pPr>
    </w:p>
    <w:p w14:paraId="07206B35" w14:textId="03DDA88E" w:rsidR="00B13D6A" w:rsidRDefault="00B13D6A" w:rsidP="00B13D6A">
      <w:pPr>
        <w:pStyle w:val="ListParagraph"/>
      </w:pPr>
    </w:p>
    <w:p w14:paraId="6997F19A" w14:textId="4980D2CB" w:rsidR="00B13D6A" w:rsidRDefault="00B13D6A" w:rsidP="00B13D6A">
      <w:pPr>
        <w:pStyle w:val="ListParagraph"/>
      </w:pPr>
    </w:p>
    <w:p w14:paraId="6E2389B8" w14:textId="77777777" w:rsidR="00B13D6A" w:rsidRDefault="00B13D6A" w:rsidP="00B13D6A">
      <w:pPr>
        <w:pStyle w:val="ListParagraph"/>
      </w:pPr>
    </w:p>
    <w:p w14:paraId="581056C5" w14:textId="5741165B" w:rsidR="00B13D6A" w:rsidRDefault="00B13D6A" w:rsidP="00DD59FA">
      <w:pPr>
        <w:pStyle w:val="ListParagraph"/>
        <w:numPr>
          <w:ilvl w:val="0"/>
          <w:numId w:val="13"/>
        </w:numPr>
      </w:pPr>
      <w:r>
        <w:t xml:space="preserve">Accept the </w:t>
      </w:r>
      <w:r w:rsidRPr="00B13D6A">
        <w:rPr>
          <w:b/>
        </w:rPr>
        <w:t>License Agreement</w:t>
      </w:r>
      <w:r>
        <w:t xml:space="preserve"> and select </w:t>
      </w:r>
      <w:r w:rsidRPr="00B13D6A">
        <w:rPr>
          <w:b/>
        </w:rPr>
        <w:t>Next</w:t>
      </w:r>
    </w:p>
    <w:p w14:paraId="41788AF0" w14:textId="2A81AC12" w:rsidR="00B13D6A" w:rsidRDefault="00B13D6A" w:rsidP="00B13D6A">
      <w:pPr>
        <w:pStyle w:val="ListParagraph"/>
      </w:pPr>
      <w:r>
        <w:rPr>
          <w:noProof/>
        </w:rPr>
        <w:drawing>
          <wp:inline distT="0" distB="0" distL="0" distR="0" wp14:anchorId="4FB31DE9" wp14:editId="51BB2105">
            <wp:extent cx="4015740" cy="3055314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99" cy="305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30083" w14:textId="77777777" w:rsidR="00B13D6A" w:rsidRDefault="00B13D6A" w:rsidP="00B13D6A">
      <w:pPr>
        <w:pStyle w:val="ListParagraph"/>
      </w:pPr>
    </w:p>
    <w:p w14:paraId="04FC9332" w14:textId="4F21DD64" w:rsidR="00B13D6A" w:rsidRDefault="00B13D6A" w:rsidP="00DD59FA">
      <w:pPr>
        <w:pStyle w:val="ListParagraph"/>
        <w:numPr>
          <w:ilvl w:val="0"/>
          <w:numId w:val="13"/>
        </w:numPr>
      </w:pPr>
      <w:r>
        <w:t xml:space="preserve">Note the upgrade version FROM and TO, Select </w:t>
      </w:r>
      <w:r w:rsidRPr="00B13D6A">
        <w:rPr>
          <w:b/>
        </w:rPr>
        <w:t xml:space="preserve">Next </w:t>
      </w:r>
      <w:r>
        <w:t xml:space="preserve">to proceed with the upgrade. </w:t>
      </w:r>
    </w:p>
    <w:p w14:paraId="7B380BD3" w14:textId="6FA388F0" w:rsidR="00B13D6A" w:rsidRDefault="003C0284" w:rsidP="00B13D6A">
      <w:pPr>
        <w:pStyle w:val="ListParagraph"/>
      </w:pPr>
      <w:r>
        <w:rPr>
          <w:noProof/>
        </w:rPr>
        <w:drawing>
          <wp:inline distT="0" distB="0" distL="0" distR="0" wp14:anchorId="6FC95CB1" wp14:editId="4315F03E">
            <wp:extent cx="4090737" cy="3381851"/>
            <wp:effectExtent l="0" t="0" r="508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10155" cy="339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65A6F" w14:textId="33316300" w:rsidR="00B13D6A" w:rsidRDefault="00B13D6A" w:rsidP="00B13D6A">
      <w:pPr>
        <w:pStyle w:val="ListParagraph"/>
      </w:pPr>
    </w:p>
    <w:p w14:paraId="08AFD45D" w14:textId="1072D42B" w:rsidR="00B13D6A" w:rsidRDefault="00B13D6A" w:rsidP="00B13D6A">
      <w:pPr>
        <w:pStyle w:val="ListParagraph"/>
      </w:pPr>
    </w:p>
    <w:p w14:paraId="2042285A" w14:textId="77777777" w:rsidR="00B13D6A" w:rsidRDefault="00B13D6A" w:rsidP="00B13D6A">
      <w:pPr>
        <w:pStyle w:val="ListParagraph"/>
      </w:pPr>
    </w:p>
    <w:p w14:paraId="2506C39E" w14:textId="77777777" w:rsidR="00B13D6A" w:rsidRDefault="00B13D6A" w:rsidP="00B13D6A">
      <w:pPr>
        <w:pStyle w:val="ListParagraph"/>
      </w:pPr>
    </w:p>
    <w:p w14:paraId="48C16B25" w14:textId="2AA178D4" w:rsidR="00B13D6A" w:rsidRDefault="00B13D6A" w:rsidP="00DD59FA">
      <w:pPr>
        <w:pStyle w:val="ListParagraph"/>
        <w:numPr>
          <w:ilvl w:val="0"/>
          <w:numId w:val="13"/>
        </w:numPr>
      </w:pPr>
      <w:r>
        <w:t xml:space="preserve">Select </w:t>
      </w:r>
      <w:r w:rsidRPr="00B13D6A">
        <w:rPr>
          <w:b/>
        </w:rPr>
        <w:t>Upgrade</w:t>
      </w:r>
      <w:r>
        <w:rPr>
          <w:b/>
        </w:rPr>
        <w:t xml:space="preserve"> </w:t>
      </w:r>
      <w:r>
        <w:t>to proceed with the upgrade.</w:t>
      </w:r>
    </w:p>
    <w:p w14:paraId="61DA7E45" w14:textId="4B4FBE5E" w:rsidR="00B13D6A" w:rsidRDefault="00B13D6A" w:rsidP="00B13D6A">
      <w:pPr>
        <w:pStyle w:val="ListParagraph"/>
      </w:pPr>
      <w:r>
        <w:rPr>
          <w:noProof/>
        </w:rPr>
        <w:drawing>
          <wp:inline distT="0" distB="0" distL="0" distR="0" wp14:anchorId="545AD8A3" wp14:editId="1571AD39">
            <wp:extent cx="4008120" cy="315157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702" cy="315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6ECB2" w14:textId="77777777" w:rsidR="00B13D6A" w:rsidRDefault="00B13D6A" w:rsidP="00B13D6A">
      <w:pPr>
        <w:pStyle w:val="ListParagraph"/>
      </w:pPr>
    </w:p>
    <w:p w14:paraId="33BB4F9A" w14:textId="055CB6E3" w:rsidR="00B13D6A" w:rsidRDefault="00B13D6A" w:rsidP="00DD59FA">
      <w:pPr>
        <w:pStyle w:val="ListParagraph"/>
        <w:numPr>
          <w:ilvl w:val="0"/>
          <w:numId w:val="13"/>
        </w:numPr>
      </w:pPr>
      <w:r>
        <w:t>Select “</w:t>
      </w:r>
      <w:r w:rsidRPr="00B13D6A">
        <w:rPr>
          <w:b/>
        </w:rPr>
        <w:t>Start CA Test Data Manager Portal</w:t>
      </w:r>
      <w:r>
        <w:t>” Service to start the Service automatically and “</w:t>
      </w:r>
      <w:r w:rsidRPr="00B13D6A">
        <w:rPr>
          <w:b/>
        </w:rPr>
        <w:t>Finish</w:t>
      </w:r>
      <w:r>
        <w:t xml:space="preserve">” to complete the TDM Upgrade. </w:t>
      </w:r>
    </w:p>
    <w:p w14:paraId="7A820C69" w14:textId="7501CD99" w:rsidR="00B13D6A" w:rsidRDefault="00B13D6A" w:rsidP="00B13D6A">
      <w:pPr>
        <w:pStyle w:val="ListParagraph"/>
      </w:pPr>
      <w:r>
        <w:rPr>
          <w:noProof/>
        </w:rPr>
        <w:drawing>
          <wp:inline distT="0" distB="0" distL="0" distR="0" wp14:anchorId="29400A07" wp14:editId="47F6C8EC">
            <wp:extent cx="4011930" cy="3079075"/>
            <wp:effectExtent l="0" t="0" r="762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369" cy="309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94A76" w14:textId="0B98C311" w:rsidR="004B3FB3" w:rsidRDefault="004B3FB3" w:rsidP="00B13D6A">
      <w:pPr>
        <w:pStyle w:val="ListParagraph"/>
      </w:pPr>
    </w:p>
    <w:p w14:paraId="7E8019A5" w14:textId="2CB770D3" w:rsidR="004B3FB3" w:rsidRDefault="004B3FB3" w:rsidP="00B13D6A">
      <w:pPr>
        <w:pStyle w:val="ListParagraph"/>
      </w:pPr>
    </w:p>
    <w:p w14:paraId="14702B44" w14:textId="446F3535" w:rsidR="004B3FB3" w:rsidRDefault="004B3FB3" w:rsidP="00B13D6A">
      <w:pPr>
        <w:pStyle w:val="ListParagraph"/>
      </w:pPr>
    </w:p>
    <w:p w14:paraId="795908CB" w14:textId="6CBD9652" w:rsidR="004B3FB3" w:rsidRDefault="004B3FB3" w:rsidP="00B13D6A">
      <w:pPr>
        <w:pStyle w:val="ListParagraph"/>
      </w:pPr>
    </w:p>
    <w:p w14:paraId="403CAE24" w14:textId="77777777" w:rsidR="004B3FB3" w:rsidRDefault="004B3FB3" w:rsidP="00B13D6A">
      <w:pPr>
        <w:pStyle w:val="ListParagraph"/>
      </w:pPr>
    </w:p>
    <w:p w14:paraId="032391C7" w14:textId="6CEC9C56" w:rsidR="004B3FB3" w:rsidRDefault="004B3FB3" w:rsidP="004B3FB3">
      <w:pPr>
        <w:pStyle w:val="ListParagraph"/>
        <w:numPr>
          <w:ilvl w:val="0"/>
          <w:numId w:val="13"/>
        </w:numPr>
      </w:pPr>
      <w:r>
        <w:t xml:space="preserve">Check </w:t>
      </w:r>
      <w:r w:rsidRPr="000358EC">
        <w:t xml:space="preserve">the </w:t>
      </w:r>
      <w:r w:rsidRPr="00DD59FA">
        <w:rPr>
          <w:b/>
        </w:rPr>
        <w:t>TDM Portal</w:t>
      </w:r>
      <w:r w:rsidRPr="000358EC">
        <w:t xml:space="preserve"> and </w:t>
      </w:r>
      <w:r w:rsidRPr="00DD59FA">
        <w:rPr>
          <w:b/>
        </w:rPr>
        <w:t>OrientDB services</w:t>
      </w:r>
      <w:r>
        <w:t>, It should be started and running</w:t>
      </w:r>
      <w:r w:rsidRPr="000358EC">
        <w:t>.</w:t>
      </w:r>
    </w:p>
    <w:p w14:paraId="4C368687" w14:textId="78480110" w:rsidR="004B3FB3" w:rsidRDefault="004B3FB3" w:rsidP="004B3FB3">
      <w:pPr>
        <w:pStyle w:val="ListParagraph"/>
      </w:pPr>
      <w:r>
        <w:rPr>
          <w:noProof/>
        </w:rPr>
        <w:drawing>
          <wp:inline distT="0" distB="0" distL="0" distR="0" wp14:anchorId="6611B8C1" wp14:editId="1CC8CBB5">
            <wp:extent cx="4388048" cy="10248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752" cy="102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DB872" w14:textId="77777777" w:rsidR="004B3FB3" w:rsidRDefault="004B3FB3" w:rsidP="004B3FB3">
      <w:pPr>
        <w:pStyle w:val="ListParagraph"/>
      </w:pPr>
    </w:p>
    <w:p w14:paraId="01299670" w14:textId="1C07B6A1" w:rsidR="004B3FB3" w:rsidRDefault="004B3FB3" w:rsidP="004B3FB3">
      <w:pPr>
        <w:pStyle w:val="ListParagraph"/>
        <w:numPr>
          <w:ilvl w:val="0"/>
          <w:numId w:val="13"/>
        </w:numPr>
      </w:pPr>
      <w:r>
        <w:t>Optionally clear Browsing Data for the Chrome or Internet Explorer Browser.</w:t>
      </w:r>
    </w:p>
    <w:p w14:paraId="19A14B23" w14:textId="6AB3CB16" w:rsidR="004B3FB3" w:rsidRDefault="004B3FB3" w:rsidP="004B3FB3">
      <w:pPr>
        <w:pStyle w:val="ListParagraph"/>
      </w:pPr>
      <w:r>
        <w:rPr>
          <w:noProof/>
        </w:rPr>
        <w:drawing>
          <wp:inline distT="0" distB="0" distL="0" distR="0" wp14:anchorId="3B640CA6" wp14:editId="7368BCFF">
            <wp:extent cx="4335780" cy="2897536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99" cy="2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2FB17" w14:textId="32A85A01" w:rsidR="00CE723C" w:rsidRDefault="00CE723C" w:rsidP="004B3FB3">
      <w:pPr>
        <w:pStyle w:val="ListParagraph"/>
      </w:pPr>
    </w:p>
    <w:p w14:paraId="7F919833" w14:textId="0364C468" w:rsidR="00CE723C" w:rsidRDefault="00CE723C" w:rsidP="004B3FB3">
      <w:pPr>
        <w:pStyle w:val="ListParagraph"/>
      </w:pPr>
    </w:p>
    <w:p w14:paraId="4BCF8DF7" w14:textId="664B5474" w:rsidR="00CE723C" w:rsidRDefault="00CE723C" w:rsidP="004B3FB3">
      <w:pPr>
        <w:pStyle w:val="ListParagraph"/>
      </w:pPr>
    </w:p>
    <w:p w14:paraId="72F3C9DE" w14:textId="0EB8745A" w:rsidR="00CE723C" w:rsidRDefault="00CE723C" w:rsidP="004B3FB3">
      <w:pPr>
        <w:pStyle w:val="ListParagraph"/>
      </w:pPr>
    </w:p>
    <w:p w14:paraId="555460AF" w14:textId="4A947274" w:rsidR="00CE723C" w:rsidRDefault="00CE723C" w:rsidP="004B3FB3">
      <w:pPr>
        <w:pStyle w:val="ListParagraph"/>
      </w:pPr>
    </w:p>
    <w:p w14:paraId="3BF796FF" w14:textId="362172A8" w:rsidR="00CE723C" w:rsidRDefault="00CE723C" w:rsidP="004B3FB3">
      <w:pPr>
        <w:pStyle w:val="ListParagraph"/>
      </w:pPr>
    </w:p>
    <w:p w14:paraId="3C3869AD" w14:textId="5AC8576B" w:rsidR="00CE723C" w:rsidRDefault="00CE723C" w:rsidP="004B3FB3">
      <w:pPr>
        <w:pStyle w:val="ListParagraph"/>
      </w:pPr>
    </w:p>
    <w:p w14:paraId="52CE8A86" w14:textId="52A8A896" w:rsidR="00CE723C" w:rsidRDefault="00CE723C" w:rsidP="004B3FB3">
      <w:pPr>
        <w:pStyle w:val="ListParagraph"/>
      </w:pPr>
    </w:p>
    <w:p w14:paraId="2B586AA5" w14:textId="329488CE" w:rsidR="00CE723C" w:rsidRDefault="00CE723C" w:rsidP="004B3FB3">
      <w:pPr>
        <w:pStyle w:val="ListParagraph"/>
      </w:pPr>
    </w:p>
    <w:p w14:paraId="07510268" w14:textId="18CBEEF5" w:rsidR="00CE723C" w:rsidRDefault="00CE723C" w:rsidP="004B3FB3">
      <w:pPr>
        <w:pStyle w:val="ListParagraph"/>
      </w:pPr>
    </w:p>
    <w:p w14:paraId="629AFE4D" w14:textId="0DC60801" w:rsidR="00CE723C" w:rsidRDefault="00CE723C" w:rsidP="004B3FB3">
      <w:pPr>
        <w:pStyle w:val="ListParagraph"/>
      </w:pPr>
    </w:p>
    <w:p w14:paraId="012DBE9F" w14:textId="5301EFD2" w:rsidR="00CE723C" w:rsidRDefault="00CE723C" w:rsidP="004B3FB3">
      <w:pPr>
        <w:pStyle w:val="ListParagraph"/>
      </w:pPr>
    </w:p>
    <w:p w14:paraId="0C5A298D" w14:textId="60B28DE5" w:rsidR="00CE723C" w:rsidRDefault="00CE723C" w:rsidP="004B3FB3">
      <w:pPr>
        <w:pStyle w:val="ListParagraph"/>
      </w:pPr>
    </w:p>
    <w:p w14:paraId="3CFA7650" w14:textId="6F26609A" w:rsidR="00CE723C" w:rsidRDefault="00CE723C" w:rsidP="004B3FB3">
      <w:pPr>
        <w:pStyle w:val="ListParagraph"/>
      </w:pPr>
    </w:p>
    <w:p w14:paraId="2E54E6E3" w14:textId="7E3071C6" w:rsidR="00CE723C" w:rsidRDefault="00CE723C" w:rsidP="004B3FB3">
      <w:pPr>
        <w:pStyle w:val="ListParagraph"/>
      </w:pPr>
    </w:p>
    <w:p w14:paraId="2389C559" w14:textId="77777777" w:rsidR="00CE723C" w:rsidRDefault="00CE723C" w:rsidP="004B3FB3">
      <w:pPr>
        <w:pStyle w:val="ListParagraph"/>
      </w:pPr>
    </w:p>
    <w:p w14:paraId="1D88FB4C" w14:textId="77777777" w:rsidR="004B3FB3" w:rsidRDefault="004B3FB3" w:rsidP="004B3FB3">
      <w:pPr>
        <w:pStyle w:val="ListParagraph"/>
      </w:pPr>
    </w:p>
    <w:p w14:paraId="1D03F288" w14:textId="0FA4DFFC" w:rsidR="004B3FB3" w:rsidRDefault="004B3FB3" w:rsidP="004B3FB3">
      <w:pPr>
        <w:pStyle w:val="ListParagraph"/>
        <w:numPr>
          <w:ilvl w:val="0"/>
          <w:numId w:val="13"/>
        </w:numPr>
      </w:pPr>
      <w:r>
        <w:lastRenderedPageBreak/>
        <w:t xml:space="preserve">Check the TDM Portal logs </w:t>
      </w:r>
    </w:p>
    <w:p w14:paraId="43318DA7" w14:textId="0117BCF3" w:rsidR="004B3FB3" w:rsidRDefault="004B3FB3" w:rsidP="004B3FB3">
      <w:pPr>
        <w:pStyle w:val="ListParagraph"/>
      </w:pPr>
      <w:r>
        <w:rPr>
          <w:noProof/>
        </w:rPr>
        <w:drawing>
          <wp:inline distT="0" distB="0" distL="0" distR="0" wp14:anchorId="6EF5429B" wp14:editId="6D9AB279">
            <wp:extent cx="4343400" cy="3174631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82" cy="318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10ACC" w14:textId="77777777" w:rsidR="004B3FB3" w:rsidRDefault="004B3FB3" w:rsidP="004B3FB3">
      <w:pPr>
        <w:pStyle w:val="ListParagraph"/>
      </w:pPr>
    </w:p>
    <w:p w14:paraId="1BDF1E75" w14:textId="6685940C" w:rsidR="004B3FB3" w:rsidRDefault="003D4BC2" w:rsidP="004B3FB3">
      <w:pPr>
        <w:pStyle w:val="ListParagraph"/>
        <w:numPr>
          <w:ilvl w:val="0"/>
          <w:numId w:val="13"/>
        </w:numPr>
      </w:pPr>
      <w:r>
        <w:t>After all the logs are created, TDM portal should be UP and Running</w:t>
      </w:r>
    </w:p>
    <w:p w14:paraId="2D8D7DAE" w14:textId="478698FD" w:rsidR="003D4BC2" w:rsidRDefault="005275D2" w:rsidP="003D4BC2">
      <w:pPr>
        <w:pStyle w:val="ListParagraph"/>
      </w:pPr>
      <w:r>
        <w:rPr>
          <w:noProof/>
        </w:rPr>
        <w:drawing>
          <wp:inline distT="0" distB="0" distL="0" distR="0" wp14:anchorId="24422EB1" wp14:editId="078E5B66">
            <wp:extent cx="5943600" cy="3462020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0C3D" w14:textId="77777777" w:rsidR="004B4E41" w:rsidRDefault="004B4E41" w:rsidP="003D4BC2">
      <w:pPr>
        <w:pStyle w:val="ListParagraph"/>
      </w:pPr>
    </w:p>
    <w:p w14:paraId="60475E0E" w14:textId="77777777" w:rsidR="004B4E41" w:rsidRDefault="004B4E41" w:rsidP="003D4BC2">
      <w:pPr>
        <w:pStyle w:val="ListParagraph"/>
      </w:pPr>
    </w:p>
    <w:p w14:paraId="1FE4D53E" w14:textId="77777777" w:rsidR="00B13D6A" w:rsidRPr="00B13D6A" w:rsidRDefault="00B13D6A" w:rsidP="00B13D6A"/>
    <w:p w14:paraId="2A28ED0B" w14:textId="76004E7E" w:rsidR="004B4E41" w:rsidRPr="007B7FC8" w:rsidRDefault="004B4E41" w:rsidP="007B7FC8">
      <w:pPr>
        <w:pStyle w:val="Heading2"/>
      </w:pPr>
      <w:bookmarkStart w:id="15" w:name="_Toc51527881"/>
      <w:r w:rsidRPr="007B7FC8">
        <w:lastRenderedPageBreak/>
        <w:t>TDM Portal License</w:t>
      </w:r>
      <w:bookmarkEnd w:id="15"/>
      <w:r w:rsidRPr="007B7FC8">
        <w:t xml:space="preserve"> </w:t>
      </w:r>
    </w:p>
    <w:p w14:paraId="2A949108" w14:textId="6EF2048A" w:rsidR="00444AF3" w:rsidRDefault="00444AF3" w:rsidP="00444AF3">
      <w:r>
        <w:t>Once the upgrade is complete, when you open the TDM Portal, You will be asked to activate the Product. Please follow below steps to Activate.</w:t>
      </w:r>
    </w:p>
    <w:p w14:paraId="55A5234F" w14:textId="50498165" w:rsidR="007B7FC8" w:rsidRPr="007B7FC8" w:rsidRDefault="007B7FC8" w:rsidP="007B7FC8">
      <w:pPr>
        <w:pStyle w:val="Heading3"/>
      </w:pPr>
      <w:bookmarkStart w:id="16" w:name="_Toc51527882"/>
      <w:r w:rsidRPr="007B7FC8">
        <w:t>PLA LICENSE AGREEMENT – YES</w:t>
      </w:r>
      <w:bookmarkEnd w:id="16"/>
      <w:r w:rsidRPr="007B7FC8">
        <w:t xml:space="preserve"> </w:t>
      </w:r>
    </w:p>
    <w:p w14:paraId="00BAD33A" w14:textId="7DFFC385" w:rsidR="00444AF3" w:rsidRDefault="00444AF3" w:rsidP="00444AF3">
      <w:r>
        <w:t>If you have Test Data Manager under PLA agreement, you can choose “YES” and select “NEXT”</w:t>
      </w:r>
    </w:p>
    <w:p w14:paraId="48DDC93F" w14:textId="77777777" w:rsidR="00444AF3" w:rsidRDefault="00444AF3" w:rsidP="00444AF3">
      <w:r>
        <w:rPr>
          <w:noProof/>
        </w:rPr>
        <w:drawing>
          <wp:inline distT="0" distB="0" distL="0" distR="0" wp14:anchorId="1EF181E3" wp14:editId="3D17CA68">
            <wp:extent cx="5943600" cy="23501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45914" w14:textId="30D05414" w:rsidR="00444AF3" w:rsidRDefault="00444AF3" w:rsidP="00444AF3">
      <w:r>
        <w:t>Enter the Company Domain and Enterprise Site ID and Select Activate.</w:t>
      </w:r>
    </w:p>
    <w:p w14:paraId="04D03103" w14:textId="7A42D779" w:rsidR="00444AF3" w:rsidRDefault="00444AF3" w:rsidP="00444AF3">
      <w:r>
        <w:rPr>
          <w:noProof/>
        </w:rPr>
        <w:drawing>
          <wp:inline distT="0" distB="0" distL="0" distR="0" wp14:anchorId="1EDFC389" wp14:editId="5028AF37">
            <wp:extent cx="2830064" cy="3986463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179" cy="399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71513630" w14:textId="50F3B3EE" w:rsidR="00444AF3" w:rsidRDefault="00444AF3" w:rsidP="00444AF3"/>
    <w:p w14:paraId="304A8D19" w14:textId="6BB849E0" w:rsidR="00444AF3" w:rsidRDefault="00444AF3" w:rsidP="00444AF3">
      <w:r>
        <w:t xml:space="preserve">You get the below screen when, Select DONE to complete the ACTIVATION. </w:t>
      </w:r>
    </w:p>
    <w:p w14:paraId="68381E85" w14:textId="5E58EDE9" w:rsidR="00444AF3" w:rsidRDefault="00444AF3" w:rsidP="00444AF3">
      <w:r>
        <w:rPr>
          <w:noProof/>
        </w:rPr>
        <w:drawing>
          <wp:inline distT="0" distB="0" distL="0" distR="0" wp14:anchorId="64DD6E5C" wp14:editId="1DDFB609">
            <wp:extent cx="4343400" cy="328612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BF6E3" w14:textId="15277962" w:rsidR="007B7FC8" w:rsidRDefault="007B7FC8" w:rsidP="00444AF3"/>
    <w:p w14:paraId="5AE51E52" w14:textId="62D0D66A" w:rsidR="007B7FC8" w:rsidRDefault="007B7FC8" w:rsidP="007B7FC8">
      <w:pPr>
        <w:pStyle w:val="Heading3"/>
      </w:pPr>
      <w:bookmarkStart w:id="17" w:name="_Toc51527883"/>
      <w:r w:rsidRPr="007B7FC8">
        <w:t xml:space="preserve">PLA LICENSE AGREEMENT – </w:t>
      </w:r>
      <w:r>
        <w:t>NO</w:t>
      </w:r>
      <w:bookmarkEnd w:id="17"/>
    </w:p>
    <w:p w14:paraId="00BE8B23" w14:textId="2E3628A8" w:rsidR="007B7FC8" w:rsidRDefault="007B7FC8" w:rsidP="007B7FC8">
      <w:r>
        <w:t xml:space="preserve">If the PLAB License Agreement is No, You can go to the NEXT SCREEN, and ENTER your TDM License KEY and Select ACTIVATE. </w:t>
      </w:r>
    </w:p>
    <w:p w14:paraId="36652E0A" w14:textId="58C55768" w:rsidR="007B7FC8" w:rsidRDefault="007B7FC8" w:rsidP="007B7FC8"/>
    <w:p w14:paraId="25B71F74" w14:textId="77777777" w:rsidR="007B7FC8" w:rsidRPr="007B7FC8" w:rsidRDefault="007B7FC8" w:rsidP="007B7FC8"/>
    <w:p w14:paraId="266866C4" w14:textId="77777777" w:rsidR="007B7FC8" w:rsidRDefault="007B7FC8" w:rsidP="00444AF3"/>
    <w:p w14:paraId="7ED8E44A" w14:textId="7065DD05" w:rsidR="00444AF3" w:rsidRDefault="00444AF3" w:rsidP="00444AF3"/>
    <w:p w14:paraId="0EDCFFBB" w14:textId="77777777" w:rsidR="007B7FC8" w:rsidRDefault="007B7FC8" w:rsidP="00444AF3"/>
    <w:p w14:paraId="37A38A27" w14:textId="77777777" w:rsidR="00444AF3" w:rsidRPr="00444AF3" w:rsidRDefault="00444AF3" w:rsidP="00444AF3"/>
    <w:p w14:paraId="6A9B6945" w14:textId="5E6D8234" w:rsidR="003D4BC2" w:rsidRDefault="003D4BC2">
      <w:pPr>
        <w:rPr>
          <w:b/>
        </w:rPr>
      </w:pPr>
      <w:r>
        <w:rPr>
          <w:b/>
        </w:rPr>
        <w:br w:type="page"/>
      </w:r>
    </w:p>
    <w:p w14:paraId="09038984" w14:textId="1460E553" w:rsidR="003B367F" w:rsidRDefault="003C2D9A" w:rsidP="00CE29E7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sz w:val="22"/>
          <w:szCs w:val="22"/>
        </w:rPr>
      </w:pPr>
      <w:bookmarkStart w:id="18" w:name="_Toc51527884"/>
      <w:r>
        <w:rPr>
          <w:b/>
          <w:sz w:val="22"/>
          <w:szCs w:val="22"/>
        </w:rPr>
        <w:lastRenderedPageBreak/>
        <w:t xml:space="preserve">TDM Portal Upgrade on </w:t>
      </w:r>
      <w:r w:rsidR="003B367F" w:rsidRPr="00CE29E7">
        <w:rPr>
          <w:b/>
          <w:sz w:val="22"/>
          <w:szCs w:val="22"/>
        </w:rPr>
        <w:t>Docker</w:t>
      </w:r>
      <w:bookmarkEnd w:id="18"/>
    </w:p>
    <w:p w14:paraId="65B964B5" w14:textId="71BA19FF" w:rsidR="00AB4A56" w:rsidRDefault="00AB4A56" w:rsidP="009F3CCA">
      <w:r>
        <w:rPr>
          <w:rFonts w:ascii="Arial" w:hAnsi="Arial" w:cs="Arial"/>
          <w:b/>
          <w:bCs/>
          <w:color w:val="222222"/>
          <w:shd w:val="clear" w:color="auto" w:fill="FFFFFF"/>
        </w:rPr>
        <w:t>Note</w:t>
      </w:r>
      <w:r>
        <w:rPr>
          <w:rFonts w:ascii="Arial" w:hAnsi="Arial" w:cs="Arial"/>
          <w:color w:val="222222"/>
          <w:shd w:val="clear" w:color="auto" w:fill="FFFFFF"/>
        </w:rPr>
        <w:t>:  In the document, we have used the screen shots for upgrading Oracle Docker container, if you are using Oracle server, you can skip the Oracle container upgrade steps.</w:t>
      </w:r>
    </w:p>
    <w:p w14:paraId="10B2290E" w14:textId="17A356FC" w:rsidR="009F3CCA" w:rsidRDefault="009F3CCA" w:rsidP="009F3CCA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19" w:name="_Toc51527885"/>
      <w:r>
        <w:rPr>
          <w:b/>
          <w:color w:val="00B050"/>
          <w:sz w:val="24"/>
          <w:szCs w:val="24"/>
        </w:rPr>
        <w:t xml:space="preserve">Download </w:t>
      </w:r>
      <w:r w:rsidRPr="009F3CCA">
        <w:rPr>
          <w:b/>
          <w:color w:val="00B050"/>
          <w:sz w:val="24"/>
          <w:szCs w:val="24"/>
        </w:rPr>
        <w:t xml:space="preserve">the </w:t>
      </w:r>
      <w:r>
        <w:rPr>
          <w:b/>
          <w:color w:val="00B050"/>
          <w:sz w:val="24"/>
          <w:szCs w:val="24"/>
        </w:rPr>
        <w:t xml:space="preserve">TDM </w:t>
      </w:r>
      <w:r w:rsidRPr="009F3CCA">
        <w:rPr>
          <w:b/>
          <w:color w:val="00B050"/>
          <w:sz w:val="24"/>
          <w:szCs w:val="24"/>
        </w:rPr>
        <w:t xml:space="preserve">Docker </w:t>
      </w:r>
      <w:r>
        <w:rPr>
          <w:b/>
          <w:color w:val="00B050"/>
          <w:sz w:val="24"/>
          <w:szCs w:val="24"/>
        </w:rPr>
        <w:t>Images</w:t>
      </w:r>
      <w:bookmarkEnd w:id="19"/>
    </w:p>
    <w:p w14:paraId="704CB758" w14:textId="24EEAC0C" w:rsidR="004A0D2B" w:rsidRDefault="004A0D2B" w:rsidP="004A0D2B">
      <w:r w:rsidRPr="00826C0B">
        <w:t>Using the “</w:t>
      </w:r>
      <w:r w:rsidRPr="005B518A">
        <w:rPr>
          <w:b/>
          <w:bCs/>
        </w:rPr>
        <w:t>CA Test Data Manager Portal for Docker 4.</w:t>
      </w:r>
      <w:r>
        <w:rPr>
          <w:b/>
          <w:bCs/>
        </w:rPr>
        <w:t>9</w:t>
      </w:r>
      <w:r w:rsidRPr="00826C0B">
        <w:t>” from CA downloads</w:t>
      </w:r>
    </w:p>
    <w:p w14:paraId="734B159C" w14:textId="7C348A15" w:rsidR="004A0D2B" w:rsidRDefault="004A0D2B" w:rsidP="004A0D2B"/>
    <w:p w14:paraId="06A237CD" w14:textId="57BD0442" w:rsidR="004A0D2B" w:rsidRDefault="004A0D2B" w:rsidP="004A0D2B">
      <w:r>
        <w:t xml:space="preserve">Extract the file using below command  </w:t>
      </w:r>
    </w:p>
    <w:p w14:paraId="5FFB5AC5" w14:textId="181401E9" w:rsidR="004A0D2B" w:rsidRDefault="007B4AD0" w:rsidP="004A0D2B">
      <w:pPr>
        <w:rPr>
          <w:i/>
        </w:rPr>
      </w:pPr>
      <w:r w:rsidRPr="004A0D2B">
        <w:rPr>
          <w:i/>
        </w:rPr>
        <w:t>tar –xvf TDM_Portal_docker-4.9.</w:t>
      </w:r>
      <w:r>
        <w:rPr>
          <w:i/>
        </w:rPr>
        <w:t>1</w:t>
      </w:r>
      <w:r w:rsidRPr="004A0D2B">
        <w:rPr>
          <w:i/>
        </w:rPr>
        <w:t>.1</w:t>
      </w:r>
      <w:r>
        <w:rPr>
          <w:i/>
        </w:rPr>
        <w:t>00</w:t>
      </w:r>
      <w:r w:rsidRPr="004A0D2B">
        <w:rPr>
          <w:i/>
        </w:rPr>
        <w:t>.tgz</w:t>
      </w:r>
    </w:p>
    <w:p w14:paraId="529A0C0E" w14:textId="5A2D4260" w:rsidR="007B4AD0" w:rsidRPr="004A0D2B" w:rsidRDefault="007B4AD0" w:rsidP="004A0D2B">
      <w:r>
        <w:rPr>
          <w:noProof/>
        </w:rPr>
        <w:drawing>
          <wp:inline distT="0" distB="0" distL="0" distR="0" wp14:anchorId="1558518B" wp14:editId="739BE06F">
            <wp:extent cx="4912740" cy="3184358"/>
            <wp:effectExtent l="0" t="0" r="254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30576" cy="319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11FED" w14:textId="77777777" w:rsidR="004A0D2B" w:rsidRPr="004A0D2B" w:rsidRDefault="004A0D2B" w:rsidP="004A0D2B">
      <w:pPr>
        <w:pStyle w:val="NoSpacing"/>
        <w:rPr>
          <w:b/>
        </w:rPr>
      </w:pPr>
      <w:r w:rsidRPr="004A0D2B">
        <w:rPr>
          <w:b/>
        </w:rPr>
        <w:t>NOTE:</w:t>
      </w:r>
    </w:p>
    <w:p w14:paraId="373DA52A" w14:textId="2CF89822" w:rsidR="004A0D2B" w:rsidRDefault="004A0D2B" w:rsidP="00AB4A56">
      <w:pPr>
        <w:pStyle w:val="NoSpacing"/>
        <w:numPr>
          <w:ilvl w:val="0"/>
          <w:numId w:val="13"/>
        </w:numPr>
      </w:pPr>
      <w:r>
        <w:t xml:space="preserve">You can view README-RUN.md to read more information </w:t>
      </w:r>
    </w:p>
    <w:p w14:paraId="01ED11E9" w14:textId="3D8C35A4" w:rsidR="004A0D2B" w:rsidRDefault="004A0D2B" w:rsidP="00AB4A56">
      <w:pPr>
        <w:pStyle w:val="NoSpacing"/>
        <w:numPr>
          <w:ilvl w:val="0"/>
          <w:numId w:val="13"/>
        </w:numPr>
      </w:pPr>
      <w:r>
        <w:t xml:space="preserve">README-Install.md for new TDM installation and </w:t>
      </w:r>
    </w:p>
    <w:p w14:paraId="7BDF4664" w14:textId="0D7A3289" w:rsidR="00AB4A56" w:rsidRPr="00AB4A56" w:rsidRDefault="004A0D2B" w:rsidP="00F80AE3">
      <w:pPr>
        <w:pStyle w:val="NoSpacing"/>
        <w:numPr>
          <w:ilvl w:val="0"/>
          <w:numId w:val="13"/>
        </w:numPr>
        <w:rPr>
          <w:rFonts w:ascii="Arial" w:hAnsi="Arial" w:cs="Arial"/>
          <w:b/>
          <w:bCs/>
          <w:color w:val="222222"/>
          <w:shd w:val="clear" w:color="auto" w:fill="FFFFFF"/>
        </w:rPr>
      </w:pPr>
      <w:r>
        <w:t xml:space="preserve">README-Upgrade.md for TDM upgrade. </w:t>
      </w:r>
    </w:p>
    <w:p w14:paraId="1E3C6EE5" w14:textId="00CFD0DF" w:rsidR="004A0D2B" w:rsidRDefault="004A0D2B" w:rsidP="009F3CCA"/>
    <w:p w14:paraId="3F8CBCCD" w14:textId="5FA76D2F" w:rsidR="004A0D2B" w:rsidRDefault="004A0D2B">
      <w:r>
        <w:br w:type="page"/>
      </w:r>
    </w:p>
    <w:p w14:paraId="4C7456E3" w14:textId="77777777" w:rsidR="004A0D2B" w:rsidRPr="004A0D2B" w:rsidRDefault="004A0D2B" w:rsidP="004A0D2B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20" w:name="_Toc51527886"/>
      <w:r w:rsidRPr="004A0D2B">
        <w:rPr>
          <w:b/>
          <w:color w:val="00B050"/>
          <w:sz w:val="24"/>
          <w:szCs w:val="24"/>
        </w:rPr>
        <w:lastRenderedPageBreak/>
        <w:t>Import new Docker images:</w:t>
      </w:r>
      <w:bookmarkEnd w:id="20"/>
    </w:p>
    <w:p w14:paraId="75A6D310" w14:textId="58C6EC78" w:rsidR="004A0D2B" w:rsidRDefault="007B4AD0" w:rsidP="004A0D2B">
      <w:pPr>
        <w:pStyle w:val="NoSpacing"/>
        <w:rPr>
          <w:rFonts w:ascii="Consolas" w:hAnsi="Consolas" w:cs="Consolas"/>
          <w:color w:val="000000"/>
        </w:rPr>
      </w:pPr>
      <w:r>
        <w:rPr>
          <w:rFonts w:ascii="Consolas" w:hAnsi="Consolas" w:cs="Consolas"/>
          <w:color w:val="000000"/>
        </w:rPr>
        <w:t>gunzip -c ./TDM_images/orientdb/orientdb-2.2.33.tgz | docker load</w:t>
      </w:r>
      <w:r w:rsidR="004A0D2B">
        <w:rPr>
          <w:rFonts w:ascii="Arial" w:hAnsi="Arial" w:cs="Arial"/>
        </w:rPr>
        <w:br/>
      </w:r>
      <w:r>
        <w:rPr>
          <w:noProof/>
        </w:rPr>
        <w:drawing>
          <wp:inline distT="0" distB="0" distL="0" distR="0" wp14:anchorId="138961CE" wp14:editId="52265384">
            <wp:extent cx="5943600" cy="1901825"/>
            <wp:effectExtent l="0" t="0" r="0" b="317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ADFB" w14:textId="77777777" w:rsidR="00B14E0E" w:rsidRDefault="00B14E0E" w:rsidP="004A0D2B">
      <w:pPr>
        <w:pStyle w:val="NoSpacing"/>
        <w:rPr>
          <w:rStyle w:val="HTMLTypewriter"/>
          <w:rFonts w:eastAsia="Calibri"/>
          <w:color w:val="222222"/>
        </w:rPr>
      </w:pPr>
    </w:p>
    <w:p w14:paraId="75DD430F" w14:textId="5D2FEF7D" w:rsidR="007B4AD0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rFonts w:ascii="Consolas" w:hAnsi="Consolas" w:cs="Consolas"/>
          <w:color w:val="000000"/>
        </w:rPr>
        <w:t>gunzip -c ./TDM_images/tdmtools/tdmtools-4.9.100.0.tgz | docker load</w:t>
      </w:r>
      <w:r w:rsidR="007B4AD0">
        <w:rPr>
          <w:noProof/>
        </w:rPr>
        <w:drawing>
          <wp:inline distT="0" distB="0" distL="0" distR="0" wp14:anchorId="36A3087A" wp14:editId="12C36899">
            <wp:extent cx="5943600" cy="7575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693A" w14:textId="77777777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Style w:val="HTMLTypewriter"/>
          <w:rFonts w:eastAsia="Calibri"/>
          <w:color w:val="222222"/>
        </w:rPr>
      </w:pPr>
    </w:p>
    <w:p w14:paraId="5A6EEBAF" w14:textId="77777777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rFonts w:ascii="Consolas" w:hAnsi="Consolas" w:cs="Consolas"/>
          <w:color w:val="000000"/>
        </w:rPr>
        <w:t>gunzip -c ./TDM_images/tdmtools/tdmtools-4.9.100.0.tgz | docker load</w:t>
      </w:r>
    </w:p>
    <w:p w14:paraId="6C546EF7" w14:textId="77777777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noProof/>
        </w:rPr>
        <w:drawing>
          <wp:inline distT="0" distB="0" distL="0" distR="0" wp14:anchorId="5B099D21" wp14:editId="1ADDDE6C">
            <wp:extent cx="5943600" cy="757555"/>
            <wp:effectExtent l="0" t="0" r="0" b="444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1E420" w14:textId="77777777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</w:p>
    <w:p w14:paraId="1FA809E3" w14:textId="77777777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rFonts w:ascii="Consolas" w:hAnsi="Consolas" w:cs="Consolas"/>
          <w:color w:val="000000"/>
        </w:rPr>
        <w:t>gunzip -c ./TDM_images/tdmweb/tdmweb-4.9.100.0.tgz | docker load</w:t>
      </w:r>
    </w:p>
    <w:p w14:paraId="0C8FFB85" w14:textId="77777777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noProof/>
        </w:rPr>
        <w:drawing>
          <wp:inline distT="0" distB="0" distL="0" distR="0" wp14:anchorId="0AB0DDAF" wp14:editId="3E35372D">
            <wp:extent cx="5943600" cy="238379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006E8" w14:textId="68565D8E" w:rsidR="004A0D2B" w:rsidRDefault="004A0D2B" w:rsidP="004A0D2B">
      <w:pPr>
        <w:pStyle w:val="NormalWeb"/>
        <w:shd w:val="clear" w:color="auto" w:fill="FFFFFF"/>
        <w:rPr>
          <w:rStyle w:val="HTMLTypewriter"/>
          <w:color w:val="222222"/>
        </w:rPr>
      </w:pPr>
      <w:r>
        <w:rPr>
          <w:rFonts w:ascii="Courier New" w:hAnsi="Courier New" w:cs="Courier New"/>
          <w:color w:val="222222"/>
          <w:sz w:val="20"/>
          <w:szCs w:val="20"/>
        </w:rPr>
        <w:br/>
      </w:r>
    </w:p>
    <w:p w14:paraId="72BDBAA0" w14:textId="77777777" w:rsidR="004A0D2B" w:rsidRDefault="004A0D2B" w:rsidP="004A0D2B">
      <w:pPr>
        <w:pStyle w:val="NormalWeb"/>
        <w:shd w:val="clear" w:color="auto" w:fill="FFFFFF"/>
        <w:rPr>
          <w:rFonts w:ascii="Courier New" w:hAnsi="Courier New" w:cs="Courier New"/>
          <w:color w:val="222222"/>
          <w:sz w:val="20"/>
          <w:szCs w:val="20"/>
        </w:rPr>
      </w:pPr>
    </w:p>
    <w:p w14:paraId="777A7F8B" w14:textId="77777777" w:rsidR="004A0D2B" w:rsidRDefault="004A0D2B" w:rsidP="004A0D2B">
      <w:pPr>
        <w:pStyle w:val="NormalWeb"/>
        <w:shd w:val="clear" w:color="auto" w:fill="FFFFFF"/>
        <w:rPr>
          <w:rFonts w:ascii="Courier New" w:hAnsi="Courier New" w:cs="Courier New"/>
          <w:color w:val="222222"/>
          <w:sz w:val="20"/>
          <w:szCs w:val="20"/>
        </w:rPr>
      </w:pPr>
    </w:p>
    <w:p w14:paraId="2D678CCD" w14:textId="77777777" w:rsidR="004A0D2B" w:rsidRDefault="004A0D2B" w:rsidP="004A0D2B">
      <w:pPr>
        <w:pStyle w:val="NormalWeb"/>
        <w:shd w:val="clear" w:color="auto" w:fill="FFFFFF"/>
        <w:rPr>
          <w:rFonts w:ascii="Courier New" w:hAnsi="Courier New" w:cs="Courier New"/>
          <w:color w:val="222222"/>
          <w:sz w:val="20"/>
          <w:szCs w:val="20"/>
        </w:rPr>
      </w:pPr>
    </w:p>
    <w:p w14:paraId="6BEBC4A3" w14:textId="1308815F" w:rsidR="00B14E0E" w:rsidRDefault="004A0D2B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rFonts w:ascii="Courier New" w:hAnsi="Courier New" w:cs="Courier New"/>
          <w:color w:val="222222"/>
          <w:sz w:val="20"/>
          <w:szCs w:val="20"/>
        </w:rPr>
        <w:br/>
      </w:r>
      <w:r w:rsidR="00B14E0E">
        <w:rPr>
          <w:rFonts w:ascii="Consolas" w:hAnsi="Consolas" w:cs="Consolas"/>
          <w:color w:val="000000"/>
        </w:rPr>
        <w:t>gunzip -c ./TDM_images/action-service/action-service-4.9.100.0.tgz | docker load</w:t>
      </w:r>
    </w:p>
    <w:p w14:paraId="4857DED2" w14:textId="083B861F" w:rsidR="00B14E0E" w:rsidRDefault="00B14E0E" w:rsidP="00B14E0E">
      <w:pPr>
        <w:tabs>
          <w:tab w:val="left" w:pos="960"/>
          <w:tab w:val="left" w:pos="1920"/>
          <w:tab w:val="left" w:pos="2880"/>
          <w:tab w:val="left" w:pos="3840"/>
          <w:tab w:val="left" w:pos="4800"/>
          <w:tab w:val="left" w:pos="5760"/>
          <w:tab w:val="left" w:pos="6720"/>
          <w:tab w:val="left" w:pos="7680"/>
          <w:tab w:val="left" w:pos="8640"/>
          <w:tab w:val="left" w:pos="9600"/>
          <w:tab w:val="left" w:pos="10560"/>
          <w:tab w:val="left" w:pos="11520"/>
          <w:tab w:val="left" w:pos="12480"/>
          <w:tab w:val="left" w:pos="13440"/>
          <w:tab w:val="left" w:pos="14400"/>
          <w:tab w:val="left" w:pos="15360"/>
          <w:tab w:val="left" w:pos="16320"/>
          <w:tab w:val="left" w:pos="17280"/>
          <w:tab w:val="left" w:pos="18240"/>
          <w:tab w:val="left" w:pos="19200"/>
          <w:tab w:val="left" w:pos="20160"/>
          <w:tab w:val="left" w:pos="21120"/>
          <w:tab w:val="left" w:pos="22080"/>
          <w:tab w:val="left" w:pos="23040"/>
          <w:tab w:val="left" w:pos="24000"/>
          <w:tab w:val="left" w:pos="24960"/>
          <w:tab w:val="left" w:pos="25920"/>
          <w:tab w:val="left" w:pos="26880"/>
          <w:tab w:val="left" w:pos="27840"/>
          <w:tab w:val="left" w:pos="28800"/>
          <w:tab w:val="left" w:pos="29760"/>
          <w:tab w:val="left" w:pos="30720"/>
        </w:tabs>
        <w:autoSpaceDE w:val="0"/>
        <w:autoSpaceDN w:val="0"/>
        <w:adjustRightInd w:val="0"/>
        <w:spacing w:after="0" w:line="240" w:lineRule="auto"/>
        <w:rPr>
          <w:rFonts w:ascii="Consolas" w:hAnsi="Consolas" w:cs="Consolas"/>
          <w:color w:val="000000"/>
        </w:rPr>
      </w:pPr>
      <w:r>
        <w:rPr>
          <w:noProof/>
        </w:rPr>
        <w:drawing>
          <wp:inline distT="0" distB="0" distL="0" distR="0" wp14:anchorId="6E951B6A" wp14:editId="4DC9DF9F">
            <wp:extent cx="5943600" cy="567690"/>
            <wp:effectExtent l="0" t="0" r="0" b="381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D1CD0" w14:textId="77777777" w:rsidR="00B14E0E" w:rsidRDefault="00B14E0E" w:rsidP="004A0D2B">
      <w:pPr>
        <w:pStyle w:val="NormalWeb"/>
        <w:shd w:val="clear" w:color="auto" w:fill="FFFFFF"/>
        <w:rPr>
          <w:rStyle w:val="HTMLTypewriter"/>
          <w:b/>
          <w:color w:val="222222"/>
        </w:rPr>
      </w:pPr>
    </w:p>
    <w:p w14:paraId="2F75EFDD" w14:textId="6FA986FE" w:rsidR="004A0D2B" w:rsidRDefault="00B14E0E" w:rsidP="00B14E0E">
      <w:pPr>
        <w:rPr>
          <w:rStyle w:val="HTMLTypewriter"/>
          <w:rFonts w:eastAsia="Calibri"/>
          <w:color w:val="222222"/>
        </w:rPr>
      </w:pPr>
      <w:r w:rsidRPr="002901A6">
        <w:rPr>
          <w:rStyle w:val="HTMLTypewriter"/>
          <w:rFonts w:eastAsiaTheme="minorHAnsi"/>
          <w:b/>
          <w:color w:val="222222"/>
        </w:rPr>
        <w:t>gunzip -c ./TDM_images/messaging/messaging-</w:t>
      </w:r>
      <w:r>
        <w:rPr>
          <w:rFonts w:ascii="Consolas" w:hAnsi="Consolas" w:cs="Consolas"/>
          <w:color w:val="000000"/>
        </w:rPr>
        <w:t xml:space="preserve">4.9.100.0.tgz </w:t>
      </w:r>
      <w:r w:rsidRPr="002901A6">
        <w:rPr>
          <w:rStyle w:val="HTMLTypewriter"/>
          <w:rFonts w:eastAsiaTheme="minorHAnsi"/>
          <w:b/>
          <w:color w:val="222222"/>
        </w:rPr>
        <w:t>| docker load</w:t>
      </w:r>
      <w:r>
        <w:rPr>
          <w:noProof/>
        </w:rPr>
        <w:drawing>
          <wp:inline distT="0" distB="0" distL="0" distR="0" wp14:anchorId="52645164" wp14:editId="79875494">
            <wp:extent cx="5943600" cy="15481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4135" w14:textId="3AB3684D" w:rsidR="00B14E0E" w:rsidRDefault="004A0D2B" w:rsidP="00B14E0E">
      <w:pPr>
        <w:pStyle w:val="NormalWeb"/>
        <w:shd w:val="clear" w:color="auto" w:fill="FFFFFF"/>
        <w:rPr>
          <w:rStyle w:val="HTMLTypewriter"/>
          <w:rFonts w:eastAsiaTheme="minorHAnsi"/>
          <w:b/>
          <w:color w:val="222222"/>
        </w:rPr>
      </w:pPr>
      <w:r>
        <w:rPr>
          <w:rFonts w:ascii="Courier New" w:hAnsi="Courier New" w:cs="Courier New"/>
          <w:color w:val="222222"/>
          <w:sz w:val="20"/>
          <w:szCs w:val="20"/>
        </w:rPr>
        <w:br/>
      </w:r>
      <w:r w:rsidR="00B14E0E" w:rsidRPr="002901A6">
        <w:rPr>
          <w:rStyle w:val="HTMLTypewriter"/>
          <w:rFonts w:eastAsiaTheme="minorHAnsi"/>
          <w:b/>
          <w:color w:val="222222"/>
        </w:rPr>
        <w:t>gunzip -c ./TDM_images/masking/masking-</w:t>
      </w:r>
      <w:r w:rsidR="00B14E0E">
        <w:rPr>
          <w:rFonts w:ascii="Consolas" w:hAnsi="Consolas" w:cs="Consolas"/>
          <w:color w:val="000000"/>
        </w:rPr>
        <w:t xml:space="preserve">4.9.100.0.tgz </w:t>
      </w:r>
      <w:r w:rsidR="00B14E0E" w:rsidRPr="002901A6">
        <w:rPr>
          <w:rStyle w:val="HTMLTypewriter"/>
          <w:rFonts w:eastAsiaTheme="minorHAnsi"/>
          <w:b/>
          <w:color w:val="222222"/>
        </w:rPr>
        <w:t>| docker load</w:t>
      </w:r>
      <w:r w:rsidR="00B14E0E">
        <w:rPr>
          <w:noProof/>
        </w:rPr>
        <w:drawing>
          <wp:inline distT="0" distB="0" distL="0" distR="0" wp14:anchorId="76EAACFC" wp14:editId="2DAF322E">
            <wp:extent cx="5943600" cy="196786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0E0ED" w14:textId="0AFBEA5B" w:rsidR="004A0D2B" w:rsidRDefault="004A0D2B" w:rsidP="004A0D2B">
      <w:pPr>
        <w:pStyle w:val="NormalWeb"/>
        <w:shd w:val="clear" w:color="auto" w:fill="FFFFFF"/>
        <w:rPr>
          <w:rFonts w:ascii="Arial" w:hAnsi="Arial" w:cs="Arial"/>
          <w:color w:val="222222"/>
        </w:rPr>
      </w:pPr>
    </w:p>
    <w:p w14:paraId="19B1B818" w14:textId="77777777" w:rsidR="004A0D2B" w:rsidRDefault="004A0D2B" w:rsidP="004A0D2B"/>
    <w:p w14:paraId="51F03BF2" w14:textId="77777777" w:rsidR="004A0D2B" w:rsidRDefault="004A0D2B" w:rsidP="004A0D2B"/>
    <w:p w14:paraId="2BA9625B" w14:textId="1857CC96" w:rsidR="004A0D2B" w:rsidRDefault="004A0D2B">
      <w:r>
        <w:br w:type="page"/>
      </w:r>
    </w:p>
    <w:p w14:paraId="04BD84E6" w14:textId="77777777" w:rsidR="004A0D2B" w:rsidRPr="009F3CCA" w:rsidRDefault="004A0D2B" w:rsidP="004A0D2B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21" w:name="_Toc51527887"/>
      <w:r w:rsidRPr="009F3CCA">
        <w:rPr>
          <w:b/>
          <w:color w:val="00B050"/>
          <w:sz w:val="24"/>
          <w:szCs w:val="24"/>
        </w:rPr>
        <w:lastRenderedPageBreak/>
        <w:t>Backup the Docker container</w:t>
      </w:r>
      <w:r>
        <w:rPr>
          <w:b/>
          <w:color w:val="00B050"/>
          <w:sz w:val="24"/>
          <w:szCs w:val="24"/>
        </w:rPr>
        <w:t>s</w:t>
      </w:r>
      <w:bookmarkEnd w:id="21"/>
    </w:p>
    <w:p w14:paraId="75A01E81" w14:textId="77777777" w:rsidR="004A0D2B" w:rsidRDefault="004A0D2B" w:rsidP="004A0D2B">
      <w:r w:rsidRPr="009F3CCA">
        <w:rPr>
          <w:b/>
        </w:rPr>
        <w:t>IMPORTANT NOTE</w:t>
      </w:r>
      <w:r>
        <w:t xml:space="preserve">: Make sure you stop all the container before the backup. </w:t>
      </w:r>
    </w:p>
    <w:p w14:paraId="2AB1E033" w14:textId="160A3E92" w:rsidR="004A0D2B" w:rsidRPr="004A0D2B" w:rsidRDefault="004A0D2B" w:rsidP="009F3CCA">
      <w:pPr>
        <w:rPr>
          <w:b/>
        </w:rPr>
      </w:pPr>
      <w:r w:rsidRPr="004A0D2B">
        <w:rPr>
          <w:b/>
        </w:rPr>
        <w:t>Stop all the containers</w:t>
      </w:r>
    </w:p>
    <w:p w14:paraId="0515D4E2" w14:textId="4A32D57D" w:rsidR="004A0D2B" w:rsidRDefault="004A0D2B" w:rsidP="004A0D2B">
      <w:pPr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>docker container ls –a</w:t>
      </w:r>
      <w:r>
        <w:rPr>
          <w:noProof/>
        </w:rPr>
        <w:drawing>
          <wp:inline distT="0" distB="0" distL="0" distR="0" wp14:anchorId="1A4B61E3" wp14:editId="6E3D97AE">
            <wp:extent cx="5943600" cy="225742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2BF0F" w14:textId="18494069" w:rsidR="004A0D2B" w:rsidRPr="00DA6DAE" w:rsidRDefault="004A0D2B" w:rsidP="004A0D2B">
      <w:pPr>
        <w:rPr>
          <w:rFonts w:ascii="Lucida Console" w:hAnsi="Lucida Console" w:cs="Lucida Console"/>
          <w:b/>
          <w:sz w:val="18"/>
          <w:szCs w:val="18"/>
        </w:rPr>
      </w:pPr>
      <w:r w:rsidRPr="00DA6DAE">
        <w:rPr>
          <w:rFonts w:ascii="Lucida Console" w:hAnsi="Lucida Console" w:cs="Lucida Console"/>
          <w:b/>
          <w:sz w:val="18"/>
          <w:szCs w:val="18"/>
        </w:rPr>
        <w:t xml:space="preserve">docker stop &lt;&lt;Container ID&gt;&gt; </w:t>
      </w:r>
    </w:p>
    <w:p w14:paraId="1692183F" w14:textId="0E008470" w:rsid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b/>
          <w:sz w:val="18"/>
          <w:szCs w:val="18"/>
        </w:rPr>
      </w:pPr>
      <w:r w:rsidRPr="008D59C5">
        <w:rPr>
          <w:rFonts w:ascii="Lucida Console" w:hAnsi="Lucida Console" w:cs="Lucida Console"/>
          <w:b/>
          <w:sz w:val="18"/>
          <w:szCs w:val="18"/>
        </w:rPr>
        <w:t>[root@lvnqa006717 TDM4.9]# docker ps</w:t>
      </w:r>
    </w:p>
    <w:p w14:paraId="44E574CF" w14:textId="6DD7A39A" w:rsidR="00E507ED" w:rsidRPr="008D59C5" w:rsidRDefault="00E507ED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b/>
          <w:sz w:val="18"/>
          <w:szCs w:val="18"/>
        </w:rPr>
      </w:pPr>
      <w:r>
        <w:rPr>
          <w:noProof/>
        </w:rPr>
        <w:drawing>
          <wp:inline distT="0" distB="0" distL="0" distR="0" wp14:anchorId="04AC4EE6" wp14:editId="19B05360">
            <wp:extent cx="5943600" cy="965835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86B75" w14:textId="77777777" w:rsid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</w:p>
    <w:p w14:paraId="523CA8C2" w14:textId="77777777" w:rsidR="008D59C5" w:rsidRP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b/>
          <w:sz w:val="18"/>
          <w:szCs w:val="18"/>
        </w:rPr>
      </w:pPr>
    </w:p>
    <w:p w14:paraId="7C22FBCE" w14:textId="77777777" w:rsidR="008D59C5" w:rsidRP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b/>
          <w:sz w:val="18"/>
          <w:szCs w:val="18"/>
        </w:rPr>
      </w:pPr>
      <w:r w:rsidRPr="008D59C5">
        <w:rPr>
          <w:rFonts w:ascii="Lucida Console" w:hAnsi="Lucida Console" w:cs="Lucida Console"/>
          <w:b/>
          <w:sz w:val="18"/>
          <w:szCs w:val="18"/>
        </w:rPr>
        <w:t>[root@lvnqa006717 TDM4.9]# docker-compose stop</w:t>
      </w:r>
    </w:p>
    <w:p w14:paraId="65230C2A" w14:textId="78622DF4" w:rsid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color w:val="00BF00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 xml:space="preserve">Stopping tdm49_orientdb_1 ... </w:t>
      </w:r>
      <w:r>
        <w:rPr>
          <w:rFonts w:ascii="Lucida Console" w:hAnsi="Lucida Console" w:cs="Lucida Console"/>
          <w:color w:val="00BF00"/>
          <w:sz w:val="18"/>
          <w:szCs w:val="18"/>
        </w:rPr>
        <w:t>done</w:t>
      </w:r>
    </w:p>
    <w:p w14:paraId="6989D5FC" w14:textId="3FF21AB5" w:rsidR="00DA6DAE" w:rsidRDefault="00DA6DAE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color w:val="00BF00"/>
          <w:sz w:val="18"/>
          <w:szCs w:val="18"/>
        </w:rPr>
      </w:pPr>
      <w:r>
        <w:rPr>
          <w:noProof/>
        </w:rPr>
        <w:drawing>
          <wp:inline distT="0" distB="0" distL="0" distR="0" wp14:anchorId="45F75F4E" wp14:editId="3E100D1A">
            <wp:extent cx="4495800" cy="990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68AB1" w14:textId="77777777" w:rsid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color w:val="00BF00"/>
          <w:sz w:val="18"/>
          <w:szCs w:val="18"/>
        </w:rPr>
      </w:pPr>
    </w:p>
    <w:p w14:paraId="06535D34" w14:textId="77777777" w:rsid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>[root@lvnqa006717 TDM4.9]# docker ps</w:t>
      </w:r>
    </w:p>
    <w:p w14:paraId="37C70775" w14:textId="7ABDF9F8" w:rsidR="008D59C5" w:rsidRDefault="00E507ED" w:rsidP="00E507ED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  <w:r>
        <w:rPr>
          <w:noProof/>
        </w:rPr>
        <w:drawing>
          <wp:inline distT="0" distB="0" distL="0" distR="0" wp14:anchorId="652B98ED" wp14:editId="48BA0DC9">
            <wp:extent cx="5943600" cy="965835"/>
            <wp:effectExtent l="0" t="0" r="0" b="571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E09C5" w14:textId="77777777" w:rsid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</w:p>
    <w:p w14:paraId="40D6219C" w14:textId="77777777" w:rsidR="0088461E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b/>
          <w:sz w:val="18"/>
          <w:szCs w:val="18"/>
        </w:rPr>
      </w:pPr>
      <w:r w:rsidRPr="008D59C5">
        <w:rPr>
          <w:rFonts w:ascii="Lucida Console" w:hAnsi="Lucida Console" w:cs="Lucida Console"/>
          <w:b/>
          <w:sz w:val="18"/>
          <w:szCs w:val="18"/>
        </w:rPr>
        <w:t xml:space="preserve">[root@lvnqa006717 TDM4.9]# docker stop </w:t>
      </w:r>
      <w:r w:rsidR="00E507ED">
        <w:rPr>
          <w:rFonts w:ascii="Lucida Console" w:hAnsi="Lucida Console" w:cs="Lucida Console"/>
          <w:b/>
          <w:sz w:val="18"/>
          <w:szCs w:val="18"/>
        </w:rPr>
        <w:t xml:space="preserve">7cfd 10b7  12b8 </w:t>
      </w:r>
    </w:p>
    <w:p w14:paraId="026D7A08" w14:textId="33DFABDB" w:rsidR="008D59C5" w:rsidRDefault="0088461E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>7cfd</w:t>
      </w:r>
    </w:p>
    <w:p w14:paraId="26D0C1AA" w14:textId="3A18764E" w:rsidR="0088461E" w:rsidRDefault="0088461E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>10b7</w:t>
      </w:r>
    </w:p>
    <w:p w14:paraId="3CEF2F51" w14:textId="4B9187D4" w:rsidR="008D59C5" w:rsidRDefault="0088461E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>12b8</w:t>
      </w:r>
    </w:p>
    <w:p w14:paraId="765E3D09" w14:textId="77777777" w:rsidR="00DA6DAE" w:rsidRDefault="00DA6DAE">
      <w:pPr>
        <w:rPr>
          <w:rFonts w:ascii="Lucida Console" w:hAnsi="Lucida Console" w:cs="Lucida Console"/>
          <w:b/>
          <w:sz w:val="18"/>
          <w:szCs w:val="18"/>
        </w:rPr>
      </w:pPr>
      <w:r>
        <w:rPr>
          <w:rFonts w:ascii="Lucida Console" w:hAnsi="Lucida Console" w:cs="Lucida Console"/>
          <w:b/>
          <w:sz w:val="18"/>
          <w:szCs w:val="18"/>
        </w:rPr>
        <w:br w:type="page"/>
      </w:r>
    </w:p>
    <w:p w14:paraId="043E2921" w14:textId="00E54394" w:rsidR="008D59C5" w:rsidRPr="008D59C5" w:rsidRDefault="008D59C5" w:rsidP="008D59C5">
      <w:pPr>
        <w:autoSpaceDE w:val="0"/>
        <w:autoSpaceDN w:val="0"/>
        <w:adjustRightInd w:val="0"/>
        <w:spacing w:after="0" w:line="240" w:lineRule="auto"/>
        <w:rPr>
          <w:rFonts w:ascii="Lucida Console" w:hAnsi="Lucida Console" w:cs="Lucida Console"/>
          <w:b/>
          <w:sz w:val="18"/>
          <w:szCs w:val="18"/>
        </w:rPr>
      </w:pPr>
      <w:r w:rsidRPr="008D59C5">
        <w:rPr>
          <w:rFonts w:ascii="Lucida Console" w:hAnsi="Lucida Console" w:cs="Lucida Console"/>
          <w:b/>
          <w:sz w:val="18"/>
          <w:szCs w:val="18"/>
        </w:rPr>
        <w:lastRenderedPageBreak/>
        <w:t>[root@lvnqa006717 TDM4.9]# docker ps</w:t>
      </w:r>
    </w:p>
    <w:p w14:paraId="54030210" w14:textId="77777777" w:rsidR="00DA6DAE" w:rsidRDefault="008D59C5" w:rsidP="008D59C5">
      <w:pPr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 xml:space="preserve">CONTAINER ID        IMAGE                    COMMAND                  CREATED             STATUS              PORTS                                                             </w:t>
      </w:r>
    </w:p>
    <w:p w14:paraId="4D38C234" w14:textId="2A92924B" w:rsidR="004A0D2B" w:rsidRDefault="008D59C5" w:rsidP="008D59C5">
      <w:pPr>
        <w:rPr>
          <w:rFonts w:ascii="Lucida Console" w:hAnsi="Lucida Console" w:cs="Lucida Console"/>
          <w:sz w:val="18"/>
          <w:szCs w:val="18"/>
        </w:rPr>
      </w:pPr>
      <w:r>
        <w:rPr>
          <w:rFonts w:ascii="Lucida Console" w:hAnsi="Lucida Console" w:cs="Lucida Console"/>
          <w:sz w:val="18"/>
          <w:szCs w:val="18"/>
        </w:rPr>
        <w:t xml:space="preserve">       </w:t>
      </w:r>
    </w:p>
    <w:p w14:paraId="2F01ABB6" w14:textId="592633D3" w:rsidR="008D59C5" w:rsidRDefault="00E507ED" w:rsidP="00E507ED">
      <w:pPr>
        <w:pStyle w:val="ListParagraph"/>
        <w:numPr>
          <w:ilvl w:val="0"/>
          <w:numId w:val="13"/>
        </w:numPr>
      </w:pPr>
      <w:r>
        <w:t xml:space="preserve">Create a Backup folder For Example: </w:t>
      </w:r>
      <w:r w:rsidRPr="005043A3">
        <w:rPr>
          <w:b/>
        </w:rPr>
        <w:t>/opt/Backup</w:t>
      </w:r>
      <w:r>
        <w:t xml:space="preserve"> </w:t>
      </w:r>
    </w:p>
    <w:p w14:paraId="299EFD65" w14:textId="62F01D6A" w:rsidR="00E507ED" w:rsidRDefault="00E507ED" w:rsidP="00E507ED">
      <w:pPr>
        <w:pStyle w:val="ListParagraph"/>
        <w:numPr>
          <w:ilvl w:val="0"/>
          <w:numId w:val="13"/>
        </w:numPr>
      </w:pPr>
      <w:r>
        <w:t>Make sure you execute backup commands from Backup folder</w:t>
      </w:r>
    </w:p>
    <w:p w14:paraId="63239685" w14:textId="2A05EE4E" w:rsidR="00E507ED" w:rsidRDefault="00E507ED" w:rsidP="00E507ED">
      <w:pPr>
        <w:pStyle w:val="ListParagraph"/>
        <w:numPr>
          <w:ilvl w:val="0"/>
          <w:numId w:val="13"/>
        </w:numPr>
      </w:pPr>
      <w:r>
        <w:t>Backup of Oracle OrientDB and TDMWeb containers</w:t>
      </w:r>
    </w:p>
    <w:p w14:paraId="589F19E9" w14:textId="439C10F5" w:rsidR="005043A3" w:rsidRDefault="005043A3" w:rsidP="005043A3">
      <w:pPr>
        <w:pStyle w:val="ListParagraph"/>
        <w:numPr>
          <w:ilvl w:val="0"/>
          <w:numId w:val="13"/>
        </w:numPr>
      </w:pPr>
      <w:r>
        <w:t xml:space="preserve">Optionally - Backup of Oracle  or SQL database containers if running on docker </w:t>
      </w:r>
    </w:p>
    <w:p w14:paraId="65CB237B" w14:textId="341670A7" w:rsidR="0088461E" w:rsidRDefault="0088461E" w:rsidP="00E507ED">
      <w:pPr>
        <w:rPr>
          <w:sz w:val="28"/>
          <w:szCs w:val="28"/>
        </w:rPr>
      </w:pPr>
      <w:r w:rsidRPr="0088461E">
        <w:rPr>
          <w:sz w:val="28"/>
          <w:szCs w:val="28"/>
        </w:rPr>
        <w:t>docker ps</w:t>
      </w:r>
      <w:r>
        <w:rPr>
          <w:noProof/>
        </w:rPr>
        <w:drawing>
          <wp:inline distT="0" distB="0" distL="0" distR="0" wp14:anchorId="1C457648" wp14:editId="25D43CCF">
            <wp:extent cx="5943600" cy="965835"/>
            <wp:effectExtent l="0" t="0" r="0" b="571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C9753" w14:textId="36A5F108" w:rsidR="0088461E" w:rsidRPr="0088461E" w:rsidRDefault="0088461E" w:rsidP="0088461E">
      <w:pPr>
        <w:pStyle w:val="NoSpacing"/>
      </w:pPr>
      <w:r w:rsidRPr="0088461E">
        <w:rPr>
          <w:b/>
        </w:rPr>
        <w:t>tdm481_tdmweb_1</w:t>
      </w:r>
      <w:r w:rsidRPr="0088461E">
        <w:t xml:space="preserve"> is the 4.8 TDMWeb container name</w:t>
      </w:r>
    </w:p>
    <w:p w14:paraId="7C16E7D2" w14:textId="77777777" w:rsidR="0088461E" w:rsidRPr="0088461E" w:rsidRDefault="0088461E" w:rsidP="0088461E">
      <w:pPr>
        <w:pStyle w:val="NoSpacing"/>
      </w:pPr>
      <w:r w:rsidRPr="0088461E">
        <w:rPr>
          <w:b/>
        </w:rPr>
        <w:t>tdm481_orientdb_1</w:t>
      </w:r>
      <w:r w:rsidRPr="0088461E">
        <w:t xml:space="preserve">  is the 4.8 Orient DB container name</w:t>
      </w:r>
    </w:p>
    <w:p w14:paraId="5DA36FAF" w14:textId="52EF4B4D" w:rsidR="0088461E" w:rsidRPr="0088461E" w:rsidRDefault="0088461E" w:rsidP="0088461E">
      <w:pPr>
        <w:pStyle w:val="NoSpacing"/>
      </w:pPr>
      <w:r w:rsidRPr="0088461E">
        <w:rPr>
          <w:b/>
        </w:rPr>
        <w:t>tdm481_oracledb_1</w:t>
      </w:r>
      <w:r w:rsidRPr="0088461E">
        <w:t xml:space="preserve"> Oracle DB container name </w:t>
      </w:r>
    </w:p>
    <w:p w14:paraId="4131E859" w14:textId="77777777" w:rsidR="005043A3" w:rsidRDefault="005043A3" w:rsidP="00E507ED">
      <w:pPr>
        <w:rPr>
          <w:b/>
          <w:sz w:val="28"/>
          <w:szCs w:val="28"/>
        </w:rPr>
      </w:pPr>
    </w:p>
    <w:p w14:paraId="4DCB2A3A" w14:textId="3699B141" w:rsidR="00E507ED" w:rsidRPr="00243961" w:rsidRDefault="00E507ED" w:rsidP="00243961">
      <w:pPr>
        <w:pStyle w:val="NoSpacing"/>
        <w:rPr>
          <w:b/>
          <w:sz w:val="24"/>
          <w:szCs w:val="24"/>
        </w:rPr>
      </w:pPr>
      <w:r w:rsidRPr="00243961">
        <w:rPr>
          <w:b/>
          <w:sz w:val="24"/>
          <w:szCs w:val="24"/>
        </w:rPr>
        <w:t xml:space="preserve">TDBWeb Backup </w:t>
      </w:r>
    </w:p>
    <w:p w14:paraId="2C404AA2" w14:textId="77777777" w:rsidR="005043A3" w:rsidRDefault="00E507ED" w:rsidP="00243961">
      <w:pPr>
        <w:pStyle w:val="NoSpacing"/>
        <w:rPr>
          <w:i/>
          <w:sz w:val="24"/>
          <w:szCs w:val="24"/>
        </w:rPr>
      </w:pPr>
      <w:r w:rsidRPr="0088461E">
        <w:rPr>
          <w:i/>
          <w:sz w:val="24"/>
          <w:szCs w:val="24"/>
        </w:rPr>
        <w:t>docker run --rm --volumes-from  tdm48</w:t>
      </w:r>
      <w:r w:rsidR="0088461E" w:rsidRPr="0088461E">
        <w:rPr>
          <w:i/>
          <w:sz w:val="24"/>
          <w:szCs w:val="24"/>
        </w:rPr>
        <w:t>1</w:t>
      </w:r>
      <w:r w:rsidRPr="0088461E">
        <w:rPr>
          <w:i/>
          <w:sz w:val="24"/>
          <w:szCs w:val="24"/>
        </w:rPr>
        <w:t>_tdmweb_1 -v $(pwd):/backup alpine sh -c "tar -cvzf /backup/portal-volumes.tar.gz /mnt/logs /mnt/storage /mnt/fdmconfig"</w:t>
      </w:r>
      <w:r w:rsidRPr="0088461E">
        <w:rPr>
          <w:i/>
          <w:sz w:val="24"/>
          <w:szCs w:val="24"/>
        </w:rPr>
        <w:cr/>
      </w:r>
    </w:p>
    <w:p w14:paraId="433D362F" w14:textId="7DAE8C10" w:rsidR="0088461E" w:rsidRPr="00243961" w:rsidRDefault="00E507ED" w:rsidP="00243961">
      <w:pPr>
        <w:pStyle w:val="NoSpacing"/>
        <w:rPr>
          <w:b/>
          <w:sz w:val="24"/>
          <w:szCs w:val="24"/>
        </w:rPr>
      </w:pPr>
      <w:r w:rsidRPr="00243961">
        <w:rPr>
          <w:b/>
          <w:sz w:val="24"/>
          <w:szCs w:val="24"/>
        </w:rPr>
        <w:t>OrientDB Backup</w:t>
      </w:r>
    </w:p>
    <w:p w14:paraId="0B853777" w14:textId="77777777" w:rsidR="005043A3" w:rsidRDefault="00E507ED" w:rsidP="00243961">
      <w:pPr>
        <w:pStyle w:val="NoSpacing"/>
        <w:rPr>
          <w:i/>
        </w:rPr>
      </w:pPr>
      <w:r w:rsidRPr="0088461E">
        <w:rPr>
          <w:i/>
        </w:rPr>
        <w:t>docker run --rm --volumes-from tdm48</w:t>
      </w:r>
      <w:r w:rsidR="0088461E" w:rsidRPr="0088461E">
        <w:rPr>
          <w:i/>
        </w:rPr>
        <w:t>1</w:t>
      </w:r>
      <w:r w:rsidRPr="0088461E">
        <w:rPr>
          <w:i/>
        </w:rPr>
        <w:t>_orientdb_1  -v $(pwd):/backup alpine sh -c "tar -cvzf /backup/orientdb-volumes.tar.gz /orientdb/backup /orientdb/config /orientdb/databases"</w:t>
      </w:r>
      <w:r w:rsidRPr="0088461E">
        <w:rPr>
          <w:i/>
        </w:rPr>
        <w:cr/>
      </w:r>
    </w:p>
    <w:p w14:paraId="226698D2" w14:textId="27E807F0" w:rsidR="0088461E" w:rsidRDefault="00E507ED" w:rsidP="00243961">
      <w:pPr>
        <w:pStyle w:val="NoSpacing"/>
      </w:pPr>
      <w:r w:rsidRPr="00243961">
        <w:rPr>
          <w:b/>
          <w:sz w:val="24"/>
          <w:szCs w:val="24"/>
        </w:rPr>
        <w:t>Oracle Backup</w:t>
      </w:r>
      <w:r w:rsidRPr="00243961">
        <w:rPr>
          <w:color w:val="FF0000"/>
          <w:sz w:val="24"/>
          <w:szCs w:val="24"/>
        </w:rPr>
        <w:cr/>
      </w:r>
      <w:r w:rsidRPr="0088461E">
        <w:t xml:space="preserve">docker run --rm --volumes-from </w:t>
      </w:r>
      <w:r w:rsidRPr="0088461E">
        <w:rPr>
          <w:b/>
        </w:rPr>
        <w:t>tdm48</w:t>
      </w:r>
      <w:r w:rsidR="0088461E" w:rsidRPr="0088461E">
        <w:rPr>
          <w:b/>
        </w:rPr>
        <w:t>1</w:t>
      </w:r>
      <w:r w:rsidRPr="0088461E">
        <w:rPr>
          <w:b/>
        </w:rPr>
        <w:t xml:space="preserve">_oracledb_1 </w:t>
      </w:r>
      <w:r w:rsidRPr="0088461E">
        <w:t xml:space="preserve">-v $(pwd):/backup alpine sh -c "tar -cvzf /backup/oracle-volumes.tar.gz </w:t>
      </w:r>
      <w:r w:rsidRPr="0088461E">
        <w:rPr>
          <w:b/>
        </w:rPr>
        <w:t>/ORCL</w:t>
      </w:r>
      <w:r w:rsidRPr="0088461E">
        <w:t>"</w:t>
      </w:r>
      <w:r w:rsidRPr="0088461E">
        <w:cr/>
      </w:r>
    </w:p>
    <w:p w14:paraId="73FEE38C" w14:textId="5C4A1DD0" w:rsidR="0088461E" w:rsidRPr="006C0C67" w:rsidRDefault="0088461E">
      <w:pPr>
        <w:rPr>
          <w:i/>
          <w:sz w:val="24"/>
          <w:szCs w:val="24"/>
        </w:rPr>
      </w:pPr>
      <w:r w:rsidRPr="006C0C67">
        <w:rPr>
          <w:i/>
          <w:sz w:val="24"/>
          <w:szCs w:val="24"/>
        </w:rPr>
        <w:t>Note: To get the Volume of Oracle</w:t>
      </w:r>
    </w:p>
    <w:p w14:paraId="14BE3A27" w14:textId="7C0166B5" w:rsidR="0088461E" w:rsidRDefault="0088461E" w:rsidP="0088461E">
      <w:pPr>
        <w:rPr>
          <w:sz w:val="28"/>
          <w:szCs w:val="28"/>
        </w:rPr>
      </w:pPr>
      <w:r w:rsidRPr="006C0C67">
        <w:rPr>
          <w:sz w:val="24"/>
          <w:szCs w:val="24"/>
        </w:rPr>
        <w:t xml:space="preserve">docker container inspect </w:t>
      </w:r>
      <w:r w:rsidRPr="006C0C67">
        <w:rPr>
          <w:b/>
          <w:sz w:val="24"/>
          <w:szCs w:val="24"/>
        </w:rPr>
        <w:t>tdm48_oracledb_1</w:t>
      </w:r>
      <w:r w:rsidRPr="006C0C67">
        <w:rPr>
          <w:sz w:val="24"/>
          <w:szCs w:val="24"/>
        </w:rPr>
        <w:t xml:space="preserve"> | less</w:t>
      </w:r>
      <w:r>
        <w:rPr>
          <w:noProof/>
          <w:sz w:val="28"/>
          <w:szCs w:val="28"/>
        </w:rPr>
        <w:drawing>
          <wp:inline distT="0" distB="0" distL="0" distR="0" wp14:anchorId="2CE7E5F7" wp14:editId="578B6F41">
            <wp:extent cx="4438650" cy="1573415"/>
            <wp:effectExtent l="0" t="0" r="0" b="825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375" cy="157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4E861" w14:textId="4BE7899F" w:rsidR="0088461E" w:rsidRDefault="0088461E" w:rsidP="0088461E">
      <w:pPr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lastRenderedPageBreak/>
        <w:t>Modify the</w:t>
      </w:r>
      <w:r w:rsidRPr="009F3CCA">
        <w:rPr>
          <w:b/>
          <w:color w:val="00B050"/>
          <w:sz w:val="24"/>
          <w:szCs w:val="24"/>
        </w:rPr>
        <w:t xml:space="preserve"> </w:t>
      </w:r>
      <w:r>
        <w:rPr>
          <w:b/>
          <w:color w:val="00B050"/>
          <w:sz w:val="24"/>
          <w:szCs w:val="24"/>
        </w:rPr>
        <w:t xml:space="preserve">compose files </w:t>
      </w:r>
    </w:p>
    <w:p w14:paraId="1942E61C" w14:textId="7DFDC258" w:rsidR="004D69E0" w:rsidRDefault="004D69E0" w:rsidP="009F3CCA">
      <w:pPr>
        <w:rPr>
          <w:b/>
          <w:sz w:val="28"/>
          <w:szCs w:val="28"/>
        </w:rPr>
      </w:pPr>
      <w:r w:rsidRPr="004D69E0">
        <w:rPr>
          <w:b/>
          <w:sz w:val="28"/>
          <w:szCs w:val="28"/>
        </w:rPr>
        <w:t>docker-compose.yml</w:t>
      </w:r>
      <w:r>
        <w:rPr>
          <w:b/>
          <w:sz w:val="28"/>
          <w:szCs w:val="28"/>
        </w:rPr>
        <w:t xml:space="preserve"> File</w:t>
      </w:r>
    </w:p>
    <w:p w14:paraId="78062556" w14:textId="0306D629" w:rsidR="0088461E" w:rsidRDefault="0088461E" w:rsidP="009F3CCA">
      <w:pPr>
        <w:rPr>
          <w:b/>
          <w:noProof/>
          <w:color w:val="00B050"/>
          <w:sz w:val="24"/>
          <w:szCs w:val="24"/>
        </w:rPr>
      </w:pPr>
      <w:r w:rsidRPr="0088461E">
        <w:t>Make</w:t>
      </w:r>
      <w:r>
        <w:t xml:space="preserve"> sure </w:t>
      </w:r>
      <w:r w:rsidR="004D69E0">
        <w:t xml:space="preserve">the 4.9 image is correct and Oracle GTREP data details are entered. </w:t>
      </w:r>
    </w:p>
    <w:p w14:paraId="38529BC4" w14:textId="59D43A35" w:rsidR="00C25BEC" w:rsidRDefault="00C25BEC" w:rsidP="009F3CCA">
      <w:pPr>
        <w:rPr>
          <w:b/>
          <w:color w:val="00B050"/>
          <w:sz w:val="24"/>
          <w:szCs w:val="24"/>
        </w:rPr>
      </w:pPr>
      <w:r>
        <w:rPr>
          <w:b/>
          <w:noProof/>
          <w:color w:val="00B050"/>
          <w:sz w:val="24"/>
          <w:szCs w:val="24"/>
        </w:rPr>
        <w:drawing>
          <wp:inline distT="0" distB="0" distL="0" distR="0" wp14:anchorId="000CD78C" wp14:editId="325DF6DD">
            <wp:extent cx="5943600" cy="3408680"/>
            <wp:effectExtent l="0" t="0" r="0" b="127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6D8E8" w14:textId="2EBB0A9E" w:rsidR="0088461E" w:rsidRDefault="0088461E">
      <w:pPr>
        <w:rPr>
          <w:b/>
          <w:color w:val="00B050"/>
          <w:sz w:val="24"/>
          <w:szCs w:val="24"/>
        </w:rPr>
      </w:pPr>
    </w:p>
    <w:p w14:paraId="7731F4B6" w14:textId="06BFDCCC" w:rsidR="004D69E0" w:rsidRDefault="004D69E0">
      <w:pPr>
        <w:rPr>
          <w:b/>
          <w:color w:val="00B050"/>
          <w:sz w:val="24"/>
          <w:szCs w:val="24"/>
        </w:rPr>
      </w:pPr>
      <w:r w:rsidRPr="004D69E0">
        <w:rPr>
          <w:b/>
          <w:sz w:val="28"/>
          <w:szCs w:val="28"/>
        </w:rPr>
        <w:t>docker-compose-ora.yml</w:t>
      </w:r>
      <w:r>
        <w:rPr>
          <w:b/>
          <w:sz w:val="28"/>
          <w:szCs w:val="28"/>
        </w:rPr>
        <w:t xml:space="preserve"> file</w:t>
      </w:r>
      <w:r>
        <w:rPr>
          <w:b/>
          <w:noProof/>
          <w:color w:val="00B050"/>
          <w:sz w:val="24"/>
          <w:szCs w:val="24"/>
        </w:rPr>
        <w:drawing>
          <wp:inline distT="0" distB="0" distL="0" distR="0" wp14:anchorId="27227E47" wp14:editId="0EFD2342">
            <wp:extent cx="5943600" cy="17145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3B6E2" w14:textId="1DC12B8C" w:rsidR="004D69E0" w:rsidRDefault="004D69E0">
      <w:pPr>
        <w:rPr>
          <w:b/>
          <w:color w:val="00B050"/>
          <w:sz w:val="24"/>
          <w:szCs w:val="24"/>
        </w:rPr>
      </w:pPr>
    </w:p>
    <w:p w14:paraId="16B06CE2" w14:textId="6EF79F9F" w:rsidR="004D69E0" w:rsidRDefault="004D69E0">
      <w:pPr>
        <w:rPr>
          <w:b/>
          <w:color w:val="00B050"/>
          <w:sz w:val="24"/>
          <w:szCs w:val="24"/>
        </w:rPr>
      </w:pPr>
    </w:p>
    <w:p w14:paraId="2CB39B3D" w14:textId="77777777" w:rsidR="00C25BEC" w:rsidRDefault="00C25BEC">
      <w:pPr>
        <w:rPr>
          <w:b/>
          <w:color w:val="00B050"/>
          <w:sz w:val="24"/>
          <w:szCs w:val="24"/>
        </w:rPr>
      </w:pPr>
    </w:p>
    <w:p w14:paraId="0AE0B7D7" w14:textId="77777777" w:rsidR="004D69E0" w:rsidRDefault="004D69E0">
      <w:pPr>
        <w:rPr>
          <w:b/>
          <w:color w:val="00B050"/>
          <w:sz w:val="24"/>
          <w:szCs w:val="24"/>
        </w:rPr>
      </w:pPr>
    </w:p>
    <w:p w14:paraId="6C4C9A3C" w14:textId="50D53A30" w:rsidR="004D69E0" w:rsidRDefault="004D69E0">
      <w:pPr>
        <w:rPr>
          <w:b/>
          <w:noProof/>
          <w:color w:val="00B050"/>
          <w:sz w:val="24"/>
          <w:szCs w:val="24"/>
        </w:rPr>
      </w:pPr>
      <w:r w:rsidRPr="004D69E0">
        <w:rPr>
          <w:b/>
          <w:sz w:val="28"/>
          <w:szCs w:val="28"/>
        </w:rPr>
        <w:lastRenderedPageBreak/>
        <w:t>docker-compose-masking.yml</w:t>
      </w:r>
      <w:r>
        <w:rPr>
          <w:b/>
          <w:sz w:val="28"/>
          <w:szCs w:val="28"/>
        </w:rPr>
        <w:t xml:space="preserve"> file</w:t>
      </w:r>
    </w:p>
    <w:p w14:paraId="1F261D5B" w14:textId="3BF9E255" w:rsidR="00C25BEC" w:rsidRDefault="00C25BEC">
      <w:pPr>
        <w:rPr>
          <w:b/>
          <w:color w:val="00B050"/>
          <w:sz w:val="24"/>
          <w:szCs w:val="24"/>
        </w:rPr>
      </w:pPr>
      <w:r>
        <w:rPr>
          <w:b/>
          <w:noProof/>
          <w:color w:val="00B050"/>
          <w:sz w:val="24"/>
          <w:szCs w:val="24"/>
        </w:rPr>
        <w:drawing>
          <wp:inline distT="0" distB="0" distL="0" distR="0" wp14:anchorId="6383D730" wp14:editId="7BC7143A">
            <wp:extent cx="5223277" cy="3769895"/>
            <wp:effectExtent l="0" t="0" r="0" b="254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675" cy="378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0E8C3" w14:textId="7E88E1D0" w:rsidR="00C25BEC" w:rsidRDefault="004D69E0">
      <w:pPr>
        <w:rPr>
          <w:b/>
          <w:noProof/>
          <w:color w:val="00B050"/>
          <w:sz w:val="24"/>
          <w:szCs w:val="24"/>
        </w:rPr>
      </w:pPr>
      <w:r w:rsidRPr="004D69E0">
        <w:rPr>
          <w:b/>
          <w:sz w:val="28"/>
          <w:szCs w:val="28"/>
        </w:rPr>
        <w:t>docker-compose-messaging.yml</w:t>
      </w:r>
      <w:r>
        <w:rPr>
          <w:b/>
          <w:sz w:val="28"/>
          <w:szCs w:val="28"/>
        </w:rPr>
        <w:t xml:space="preserve"> File</w:t>
      </w:r>
    </w:p>
    <w:p w14:paraId="644BE5B1" w14:textId="2C22EB90" w:rsidR="00C25BEC" w:rsidRDefault="00C25BEC">
      <w:pPr>
        <w:rPr>
          <w:b/>
          <w:color w:val="00B050"/>
          <w:sz w:val="24"/>
          <w:szCs w:val="24"/>
        </w:rPr>
      </w:pPr>
      <w:r>
        <w:rPr>
          <w:b/>
          <w:noProof/>
          <w:color w:val="00B050"/>
          <w:sz w:val="24"/>
          <w:szCs w:val="24"/>
        </w:rPr>
        <w:drawing>
          <wp:inline distT="0" distB="0" distL="0" distR="0" wp14:anchorId="2E817B14" wp14:editId="14D045AA">
            <wp:extent cx="5566611" cy="3448206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698" cy="345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24587" w14:textId="38171952" w:rsidR="009F3CCA" w:rsidRDefault="009F3CCA" w:rsidP="009F3CCA">
      <w:pPr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lastRenderedPageBreak/>
        <w:t>Restore</w:t>
      </w:r>
      <w:r w:rsidRPr="009F3CCA">
        <w:rPr>
          <w:b/>
          <w:color w:val="00B050"/>
          <w:sz w:val="24"/>
          <w:szCs w:val="24"/>
        </w:rPr>
        <w:t xml:space="preserve"> the </w:t>
      </w:r>
      <w:r>
        <w:rPr>
          <w:b/>
          <w:color w:val="00B050"/>
          <w:sz w:val="24"/>
          <w:szCs w:val="24"/>
        </w:rPr>
        <w:t>TDM containers</w:t>
      </w:r>
    </w:p>
    <w:p w14:paraId="63125792" w14:textId="3EA97EBB" w:rsidR="00B15D0D" w:rsidRDefault="004D69E0" w:rsidP="004D69E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TDMWeb </w:t>
      </w:r>
      <w:r w:rsidRPr="00D84117">
        <w:rPr>
          <w:b/>
          <w:sz w:val="28"/>
          <w:szCs w:val="28"/>
        </w:rPr>
        <w:t xml:space="preserve">Restore </w:t>
      </w:r>
      <w:r w:rsidRPr="00D84117">
        <w:rPr>
          <w:b/>
          <w:sz w:val="28"/>
          <w:szCs w:val="28"/>
        </w:rPr>
        <w:cr/>
      </w:r>
      <w:r w:rsidR="00B15D0D">
        <w:rPr>
          <w:sz w:val="24"/>
          <w:szCs w:val="24"/>
        </w:rPr>
        <w:t>Make sure you ru</w:t>
      </w:r>
      <w:r w:rsidR="00B15D0D" w:rsidRPr="00B15D0D">
        <w:rPr>
          <w:sz w:val="24"/>
          <w:szCs w:val="24"/>
        </w:rPr>
        <w:t>n the restore commands from backup directory (Example opt/Backup</w:t>
      </w:r>
    </w:p>
    <w:p w14:paraId="4FAC0C3A" w14:textId="148F934B" w:rsidR="00B15D0D" w:rsidRDefault="00B15D0D" w:rsidP="004D69E0">
      <w:pPr>
        <w:rPr>
          <w:sz w:val="24"/>
          <w:szCs w:val="24"/>
        </w:rPr>
      </w:pPr>
      <w:r w:rsidRPr="00B15D0D">
        <w:rPr>
          <w:i/>
          <w:sz w:val="24"/>
          <w:szCs w:val="24"/>
        </w:rPr>
        <w:t xml:space="preserve"> docker run --rm --volumes-from </w:t>
      </w:r>
      <w:r w:rsidRPr="00B15D0D">
        <w:rPr>
          <w:b/>
          <w:i/>
          <w:sz w:val="24"/>
          <w:szCs w:val="24"/>
        </w:rPr>
        <w:t>tdm49_tdmweb_1</w:t>
      </w:r>
      <w:r w:rsidRPr="00B15D0D">
        <w:rPr>
          <w:i/>
          <w:sz w:val="24"/>
          <w:szCs w:val="24"/>
        </w:rPr>
        <w:t xml:space="preserve"> -v $(pwd):/backup alpine sh -c "tar -xvzf /backup/portal-volumes.tar.gz"</w:t>
      </w:r>
      <w:r w:rsidRPr="00B15D0D">
        <w:rPr>
          <w:i/>
          <w:sz w:val="24"/>
          <w:szCs w:val="24"/>
        </w:rPr>
        <w:cr/>
      </w:r>
      <w:r>
        <w:rPr>
          <w:noProof/>
        </w:rPr>
        <w:drawing>
          <wp:inline distT="0" distB="0" distL="0" distR="0" wp14:anchorId="297CBE56" wp14:editId="193D2391">
            <wp:extent cx="5943600" cy="144843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E562F" w14:textId="77777777" w:rsidR="00B15D0D" w:rsidRDefault="00B15D0D" w:rsidP="00B15D0D">
      <w:pPr>
        <w:rPr>
          <w:b/>
          <w:sz w:val="28"/>
          <w:szCs w:val="28"/>
        </w:rPr>
      </w:pPr>
      <w:r>
        <w:rPr>
          <w:b/>
          <w:sz w:val="28"/>
          <w:szCs w:val="28"/>
        </w:rPr>
        <w:t>OrientDB Restore</w:t>
      </w:r>
    </w:p>
    <w:p w14:paraId="5D8055D6" w14:textId="233BA21F" w:rsidR="004D69E0" w:rsidRDefault="00B15D0D" w:rsidP="004D69E0">
      <w:pPr>
        <w:rPr>
          <w:sz w:val="28"/>
          <w:szCs w:val="28"/>
        </w:rPr>
      </w:pPr>
      <w:r w:rsidRPr="00B15D0D">
        <w:rPr>
          <w:i/>
          <w:sz w:val="24"/>
          <w:szCs w:val="24"/>
        </w:rPr>
        <w:t xml:space="preserve">docker run --rm --volumes-from </w:t>
      </w:r>
      <w:r w:rsidRPr="00B15D0D">
        <w:rPr>
          <w:b/>
          <w:i/>
          <w:sz w:val="24"/>
          <w:szCs w:val="24"/>
        </w:rPr>
        <w:t>tdm49_orientdb_1</w:t>
      </w:r>
      <w:r w:rsidRPr="00B15D0D">
        <w:rPr>
          <w:i/>
          <w:sz w:val="24"/>
          <w:szCs w:val="24"/>
        </w:rPr>
        <w:t xml:space="preserve"> -v $(pwd):/backup alpine sh -c "tar -xvzf /backup/orientdb-volumes.tar.gz"</w:t>
      </w:r>
      <w:r w:rsidR="004D69E0">
        <w:rPr>
          <w:noProof/>
        </w:rPr>
        <w:drawing>
          <wp:inline distT="0" distB="0" distL="0" distR="0" wp14:anchorId="51687BEF" wp14:editId="21FADF63">
            <wp:extent cx="5943600" cy="1953260"/>
            <wp:effectExtent l="0" t="0" r="0" b="889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80ABC" w14:textId="4AC17B93" w:rsidR="004D69E0" w:rsidRDefault="00133E9F" w:rsidP="004D69E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Note: </w:t>
      </w:r>
      <w:r w:rsidR="004D69E0" w:rsidRPr="00D84117">
        <w:rPr>
          <w:b/>
          <w:sz w:val="28"/>
          <w:szCs w:val="28"/>
        </w:rPr>
        <w:t>Or</w:t>
      </w:r>
      <w:r w:rsidR="004D69E0">
        <w:rPr>
          <w:b/>
          <w:sz w:val="28"/>
          <w:szCs w:val="28"/>
        </w:rPr>
        <w:t xml:space="preserve">acle </w:t>
      </w:r>
      <w:r w:rsidR="00C25B5B">
        <w:rPr>
          <w:b/>
          <w:sz w:val="28"/>
          <w:szCs w:val="28"/>
        </w:rPr>
        <w:t xml:space="preserve">Restore </w:t>
      </w:r>
      <w:r w:rsidR="00C25B5B">
        <w:rPr>
          <w:i/>
          <w:sz w:val="24"/>
          <w:szCs w:val="24"/>
        </w:rPr>
        <w:t>---</w:t>
      </w:r>
      <w:r>
        <w:rPr>
          <w:i/>
          <w:sz w:val="24"/>
          <w:szCs w:val="24"/>
        </w:rPr>
        <w:t xml:space="preserve"> </w:t>
      </w:r>
      <w:r w:rsidRPr="00133E9F">
        <w:rPr>
          <w:b/>
          <w:sz w:val="24"/>
          <w:szCs w:val="24"/>
        </w:rPr>
        <w:t>Optional</w:t>
      </w:r>
      <w:r>
        <w:rPr>
          <w:b/>
          <w:sz w:val="24"/>
          <w:szCs w:val="24"/>
        </w:rPr>
        <w:t xml:space="preserve"> Step</w:t>
      </w:r>
    </w:p>
    <w:p w14:paraId="127DA351" w14:textId="0BA78C8F" w:rsidR="00133E9F" w:rsidRDefault="004D69E0" w:rsidP="00133E9F">
      <w:pPr>
        <w:rPr>
          <w:b/>
          <w:sz w:val="28"/>
          <w:szCs w:val="28"/>
        </w:rPr>
      </w:pPr>
      <w:r w:rsidRPr="00B15D0D">
        <w:rPr>
          <w:i/>
          <w:sz w:val="24"/>
          <w:szCs w:val="24"/>
        </w:rPr>
        <w:t xml:space="preserve">docker run --rm --volumes-from </w:t>
      </w:r>
      <w:r w:rsidRPr="00B15D0D">
        <w:rPr>
          <w:b/>
          <w:i/>
          <w:sz w:val="24"/>
          <w:szCs w:val="24"/>
        </w:rPr>
        <w:t>tdm49_oracledb_1</w:t>
      </w:r>
      <w:r w:rsidRPr="00B15D0D">
        <w:rPr>
          <w:i/>
          <w:sz w:val="24"/>
          <w:szCs w:val="24"/>
        </w:rPr>
        <w:t xml:space="preserve"> -v $(pwd):/backup alpine sh -c "tar -xvzf /backup/oracle-volumes.tar.gz</w:t>
      </w:r>
      <w:r w:rsidR="00133E9F">
        <w:rPr>
          <w:b/>
          <w:sz w:val="28"/>
          <w:szCs w:val="28"/>
        </w:rPr>
        <w:t xml:space="preserve"> </w:t>
      </w:r>
    </w:p>
    <w:p w14:paraId="212977B7" w14:textId="2A89EA2F" w:rsidR="004D69E0" w:rsidRPr="00B15D0D" w:rsidRDefault="004D69E0" w:rsidP="004D69E0">
      <w:pPr>
        <w:rPr>
          <w:i/>
          <w:sz w:val="24"/>
          <w:szCs w:val="24"/>
        </w:rPr>
      </w:pPr>
    </w:p>
    <w:p w14:paraId="4EE26140" w14:textId="77777777" w:rsidR="004D69E0" w:rsidRDefault="004D69E0" w:rsidP="004D69E0">
      <w:pPr>
        <w:rPr>
          <w:sz w:val="28"/>
          <w:szCs w:val="28"/>
        </w:rPr>
      </w:pPr>
    </w:p>
    <w:p w14:paraId="5DB9AFD0" w14:textId="77777777" w:rsidR="004D69E0" w:rsidRDefault="004D69E0" w:rsidP="004D69E0">
      <w:pPr>
        <w:rPr>
          <w:b/>
          <w:sz w:val="28"/>
          <w:szCs w:val="28"/>
        </w:rPr>
      </w:pPr>
    </w:p>
    <w:p w14:paraId="379A970E" w14:textId="77777777" w:rsidR="004D69E0" w:rsidRDefault="004D69E0" w:rsidP="004D69E0">
      <w:pPr>
        <w:rPr>
          <w:b/>
          <w:sz w:val="28"/>
          <w:szCs w:val="28"/>
        </w:rPr>
      </w:pPr>
    </w:p>
    <w:p w14:paraId="40A1BB6B" w14:textId="77777777" w:rsidR="004D69E0" w:rsidRDefault="004D69E0" w:rsidP="004D69E0">
      <w:pPr>
        <w:rPr>
          <w:b/>
          <w:sz w:val="28"/>
          <w:szCs w:val="28"/>
        </w:rPr>
      </w:pPr>
    </w:p>
    <w:p w14:paraId="69333AB9" w14:textId="77777777" w:rsidR="004D69E0" w:rsidRDefault="004D69E0" w:rsidP="009F3CCA">
      <w:pPr>
        <w:rPr>
          <w:b/>
          <w:color w:val="00B050"/>
          <w:sz w:val="24"/>
          <w:szCs w:val="24"/>
        </w:rPr>
      </w:pPr>
    </w:p>
    <w:p w14:paraId="34999C35" w14:textId="7EF6EDEA" w:rsidR="009F3CCA" w:rsidRDefault="009F3CCA" w:rsidP="009F3CCA">
      <w:pPr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t>Start the TDM Upgrade</w:t>
      </w:r>
    </w:p>
    <w:p w14:paraId="62121FF1" w14:textId="7E97BC8D" w:rsidR="00B15D0D" w:rsidRDefault="00D91841" w:rsidP="009F3CCA">
      <w:r>
        <w:t>Run the below command</w:t>
      </w:r>
    </w:p>
    <w:p w14:paraId="1E29596C" w14:textId="13CDFB81" w:rsidR="00D91841" w:rsidRDefault="00D91841" w:rsidP="009F3CCA">
      <w:r>
        <w:t xml:space="preserve">Cd to the TDM4.9 directory </w:t>
      </w:r>
    </w:p>
    <w:p w14:paraId="26E00F74" w14:textId="299555AC" w:rsidR="00D91841" w:rsidRPr="00D91841" w:rsidRDefault="00D91841" w:rsidP="00D91841">
      <w:pPr>
        <w:pStyle w:val="NoSpacing"/>
        <w:rPr>
          <w:i/>
          <w:sz w:val="24"/>
          <w:szCs w:val="24"/>
        </w:rPr>
      </w:pPr>
      <w:r w:rsidRPr="00D91841">
        <w:rPr>
          <w:i/>
          <w:sz w:val="24"/>
          <w:szCs w:val="24"/>
        </w:rPr>
        <w:t xml:space="preserve">docker-compose -f docker-compose.yml -f docker-compose-masking.yml -f docker-compose-messaging.yml up -d  </w:t>
      </w:r>
    </w:p>
    <w:p w14:paraId="03928A07" w14:textId="6C06D6C4" w:rsidR="00D91841" w:rsidRDefault="00D91841" w:rsidP="009F3CCA">
      <w:r>
        <w:rPr>
          <w:noProof/>
        </w:rPr>
        <w:drawing>
          <wp:inline distT="0" distB="0" distL="0" distR="0" wp14:anchorId="18153ECE" wp14:editId="03B258D7">
            <wp:extent cx="5943600" cy="28194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CA46F" w14:textId="2919B3BE" w:rsidR="009F3CCA" w:rsidRDefault="009F3CCA" w:rsidP="009F3CCA">
      <w:r>
        <w:rPr>
          <w:b/>
          <w:color w:val="00B050"/>
          <w:sz w:val="24"/>
          <w:szCs w:val="24"/>
        </w:rPr>
        <w:t>Post Upgrade</w:t>
      </w:r>
    </w:p>
    <w:p w14:paraId="229FFE14" w14:textId="7404F175" w:rsidR="00047110" w:rsidRDefault="00D91841" w:rsidP="009F3CCA">
      <w:r>
        <w:t xml:space="preserve">docker ps </w:t>
      </w:r>
      <w:r w:rsidR="00047110">
        <w:rPr>
          <w:noProof/>
        </w:rPr>
        <w:drawing>
          <wp:inline distT="0" distB="0" distL="0" distR="0" wp14:anchorId="6F591EDC" wp14:editId="54B34696">
            <wp:extent cx="5943600" cy="1076960"/>
            <wp:effectExtent l="0" t="0" r="0" b="889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56180" w14:textId="77777777" w:rsidR="00047110" w:rsidRDefault="00047110">
      <w:r>
        <w:br w:type="page"/>
      </w:r>
    </w:p>
    <w:p w14:paraId="674E5A07" w14:textId="094F5CBD" w:rsidR="00047110" w:rsidRDefault="00D91841" w:rsidP="009F3CCA">
      <w:r>
        <w:lastRenderedPageBreak/>
        <w:t>docker logs &lt;&lt;TDM WEB Container ID &gt;&gt;</w:t>
      </w:r>
    </w:p>
    <w:p w14:paraId="4E890365" w14:textId="77777777" w:rsidR="00047110" w:rsidRDefault="00047110" w:rsidP="009F3CCA">
      <w:pPr>
        <w:rPr>
          <w:noProof/>
        </w:rPr>
      </w:pPr>
      <w:r>
        <w:rPr>
          <w:noProof/>
        </w:rPr>
        <w:drawing>
          <wp:inline distT="0" distB="0" distL="0" distR="0" wp14:anchorId="7D989694" wp14:editId="61D5B2DC">
            <wp:extent cx="5943600" cy="282511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4B9145C9" w14:textId="76534B7C" w:rsidR="00D91841" w:rsidRDefault="00047110" w:rsidP="009F3CCA"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83C543" wp14:editId="3647AF1D">
            <wp:extent cx="5943600" cy="20205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85EFE" w14:textId="02190B38" w:rsidR="00D91841" w:rsidRDefault="00D91841" w:rsidP="009F3CCA">
      <w:pPr>
        <w:rPr>
          <w:noProof/>
        </w:rPr>
      </w:pPr>
      <w:r>
        <w:t>login to the TDM Portal</w:t>
      </w:r>
    </w:p>
    <w:p w14:paraId="15D01852" w14:textId="09E2A2DC" w:rsidR="00047110" w:rsidRDefault="00047110" w:rsidP="009F3CCA">
      <w:r>
        <w:rPr>
          <w:noProof/>
        </w:rPr>
        <w:drawing>
          <wp:inline distT="0" distB="0" distL="0" distR="0" wp14:anchorId="6C706886" wp14:editId="05EABDF3">
            <wp:extent cx="4195011" cy="2114088"/>
            <wp:effectExtent l="0" t="0" r="0" b="63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98008" cy="211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113A9" w14:textId="4986DFF0" w:rsidR="000B0A62" w:rsidRDefault="000B0A62">
      <w:pPr>
        <w:rPr>
          <w:b/>
          <w:color w:val="00B050"/>
          <w:sz w:val="24"/>
          <w:szCs w:val="24"/>
        </w:rPr>
      </w:pPr>
    </w:p>
    <w:p w14:paraId="4AFBB6A3" w14:textId="66F9EE17" w:rsidR="003B367F" w:rsidRDefault="003B367F" w:rsidP="00CE29E7">
      <w:pPr>
        <w:pStyle w:val="Heading2"/>
        <w:keepNext w:val="0"/>
        <w:keepLines w:val="0"/>
        <w:shd w:val="clear" w:color="auto" w:fill="FFFFFF"/>
        <w:spacing w:before="300" w:after="150" w:line="240" w:lineRule="auto"/>
        <w:rPr>
          <w:b/>
          <w:color w:val="00B050"/>
          <w:sz w:val="24"/>
          <w:szCs w:val="24"/>
        </w:rPr>
      </w:pPr>
      <w:bookmarkStart w:id="22" w:name="_Toc51527888"/>
      <w:r w:rsidRPr="003F55C2">
        <w:rPr>
          <w:b/>
          <w:color w:val="00B050"/>
          <w:sz w:val="24"/>
          <w:szCs w:val="24"/>
        </w:rPr>
        <w:t>Upgrading the DataMaker and Components</w:t>
      </w:r>
      <w:bookmarkEnd w:id="22"/>
    </w:p>
    <w:p w14:paraId="1D2FD65A" w14:textId="744C29A8" w:rsidR="000B0A62" w:rsidRDefault="000B0A62" w:rsidP="000B0A62">
      <w:r>
        <w:t xml:space="preserve">To Upgrade the </w:t>
      </w:r>
      <w:r w:rsidR="004C655F">
        <w:t>DataMaker</w:t>
      </w:r>
      <w:r>
        <w:t>, Javelin, Fast Data</w:t>
      </w:r>
      <w:r w:rsidR="004C655F">
        <w:t xml:space="preserve"> Maker,</w:t>
      </w:r>
      <w:r>
        <w:t xml:space="preserve"> TDoD and other components, </w:t>
      </w:r>
      <w:r w:rsidR="004C655F">
        <w:t>you</w:t>
      </w:r>
      <w:r>
        <w:t xml:space="preserve"> can follow below steps.  </w:t>
      </w:r>
    </w:p>
    <w:p w14:paraId="18E89BDA" w14:textId="53233510" w:rsidR="000B0A62" w:rsidRPr="000B0A62" w:rsidRDefault="000B0A62" w:rsidP="000B0A62">
      <w:r w:rsidRPr="000B0A62">
        <w:rPr>
          <w:b/>
        </w:rPr>
        <w:t>Note</w:t>
      </w:r>
      <w:r>
        <w:t xml:space="preserve">: Same process is followed to install the </w:t>
      </w:r>
      <w:r w:rsidR="004C655F">
        <w:t>DataMaker</w:t>
      </w:r>
      <w:r>
        <w:t xml:space="preserve"> and other components on the client. </w:t>
      </w:r>
    </w:p>
    <w:p w14:paraId="1102082A" w14:textId="6E78F2BE" w:rsidR="000B0A62" w:rsidRDefault="000B0A62" w:rsidP="004C655F">
      <w:pPr>
        <w:pStyle w:val="ListParagraph"/>
        <w:numPr>
          <w:ilvl w:val="0"/>
          <w:numId w:val="13"/>
        </w:numPr>
      </w:pPr>
      <w:r>
        <w:t xml:space="preserve">Right Click on the </w:t>
      </w:r>
      <w:r w:rsidRPr="004C655F">
        <w:rPr>
          <w:b/>
        </w:rPr>
        <w:t>GTServer.exe</w:t>
      </w:r>
      <w:r>
        <w:t xml:space="preserve"> and choose </w:t>
      </w:r>
      <w:r w:rsidRPr="004C655F">
        <w:rPr>
          <w:b/>
        </w:rPr>
        <w:t>Run as administrator</w:t>
      </w:r>
      <w:r>
        <w:t xml:space="preserve"> </w:t>
      </w:r>
    </w:p>
    <w:p w14:paraId="31054734" w14:textId="7827D22B" w:rsidR="008F0A55" w:rsidRDefault="008F0A55" w:rsidP="008F0A55">
      <w:pPr>
        <w:pStyle w:val="ListParagraph"/>
      </w:pPr>
      <w:r>
        <w:rPr>
          <w:noProof/>
        </w:rPr>
        <w:drawing>
          <wp:inline distT="0" distB="0" distL="0" distR="0" wp14:anchorId="53EB55CC" wp14:editId="0DC275A4">
            <wp:extent cx="4648200" cy="9144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20166" w14:textId="77777777" w:rsidR="004C655F" w:rsidRDefault="004C655F" w:rsidP="004C655F">
      <w:pPr>
        <w:pStyle w:val="ListParagraph"/>
      </w:pPr>
    </w:p>
    <w:p w14:paraId="42C765E1" w14:textId="6C86AF3E" w:rsidR="004C655F" w:rsidRDefault="004C655F" w:rsidP="00D97D39">
      <w:pPr>
        <w:pStyle w:val="ListParagraph"/>
        <w:numPr>
          <w:ilvl w:val="0"/>
          <w:numId w:val="13"/>
        </w:numPr>
      </w:pPr>
      <w:r>
        <w:t>Select “</w:t>
      </w:r>
      <w:r w:rsidRPr="004C655F">
        <w:rPr>
          <w:b/>
        </w:rPr>
        <w:t>Next</w:t>
      </w:r>
      <w:r>
        <w:t>” to continue</w:t>
      </w:r>
    </w:p>
    <w:p w14:paraId="31AB53BC" w14:textId="23148E63" w:rsidR="004C655F" w:rsidRDefault="004C655F" w:rsidP="004C655F">
      <w:pPr>
        <w:pStyle w:val="ListParagraph"/>
      </w:pPr>
      <w:r>
        <w:rPr>
          <w:noProof/>
        </w:rPr>
        <w:drawing>
          <wp:inline distT="0" distB="0" distL="0" distR="0" wp14:anchorId="6AAA5E89" wp14:editId="1920B205">
            <wp:extent cx="4693920" cy="367942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644" cy="3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72A9A" w14:textId="6E3E0EF9" w:rsidR="004C655F" w:rsidRDefault="004C655F" w:rsidP="004C655F">
      <w:pPr>
        <w:pStyle w:val="ListParagraph"/>
      </w:pPr>
    </w:p>
    <w:p w14:paraId="5DD162D6" w14:textId="3D9D01CD" w:rsidR="004C655F" w:rsidRDefault="004C655F" w:rsidP="004C655F">
      <w:pPr>
        <w:pStyle w:val="ListParagraph"/>
      </w:pPr>
    </w:p>
    <w:p w14:paraId="4B5AD96F" w14:textId="7714228B" w:rsidR="004C655F" w:rsidRDefault="004C655F" w:rsidP="004C655F">
      <w:pPr>
        <w:pStyle w:val="ListParagraph"/>
      </w:pPr>
    </w:p>
    <w:p w14:paraId="5A7E269B" w14:textId="77777777" w:rsidR="004C655F" w:rsidRDefault="004C655F" w:rsidP="004C655F">
      <w:pPr>
        <w:pStyle w:val="ListParagraph"/>
      </w:pPr>
    </w:p>
    <w:p w14:paraId="22E8A2AD" w14:textId="77777777" w:rsidR="004C655F" w:rsidRDefault="004C655F" w:rsidP="004C655F">
      <w:pPr>
        <w:pStyle w:val="ListParagraph"/>
      </w:pPr>
    </w:p>
    <w:p w14:paraId="16B3CF91" w14:textId="04DFE3F5" w:rsidR="004C655F" w:rsidRDefault="004C655F" w:rsidP="004C655F">
      <w:pPr>
        <w:pStyle w:val="ListParagraph"/>
        <w:numPr>
          <w:ilvl w:val="0"/>
          <w:numId w:val="13"/>
        </w:numPr>
      </w:pPr>
      <w:r>
        <w:t>Accept the License Agreement and select “</w:t>
      </w:r>
      <w:r w:rsidRPr="004C655F">
        <w:rPr>
          <w:b/>
        </w:rPr>
        <w:t>Next</w:t>
      </w:r>
      <w:r>
        <w:t xml:space="preserve">” </w:t>
      </w:r>
    </w:p>
    <w:p w14:paraId="15B5E090" w14:textId="33CE9D69" w:rsidR="004C655F" w:rsidRDefault="004C655F" w:rsidP="004C655F">
      <w:pPr>
        <w:pStyle w:val="ListParagraph"/>
      </w:pPr>
      <w:r>
        <w:rPr>
          <w:noProof/>
        </w:rPr>
        <w:lastRenderedPageBreak/>
        <w:drawing>
          <wp:inline distT="0" distB="0" distL="0" distR="0" wp14:anchorId="0CB63DCE" wp14:editId="756C0332">
            <wp:extent cx="4687088" cy="370713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383" cy="371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9A3DB" w14:textId="77777777" w:rsidR="008D4FA8" w:rsidRDefault="008D4FA8" w:rsidP="004C655F">
      <w:pPr>
        <w:pStyle w:val="ListParagraph"/>
      </w:pPr>
    </w:p>
    <w:p w14:paraId="66445213" w14:textId="544ECD7B" w:rsidR="008D4FA8" w:rsidRDefault="008D4FA8" w:rsidP="004C655F">
      <w:pPr>
        <w:pStyle w:val="ListParagraph"/>
        <w:numPr>
          <w:ilvl w:val="0"/>
          <w:numId w:val="13"/>
        </w:numPr>
      </w:pPr>
      <w:r>
        <w:t xml:space="preserve">Choose the components to be installed or upgraded. </w:t>
      </w:r>
    </w:p>
    <w:p w14:paraId="283E997D" w14:textId="70DB18A5" w:rsidR="004C655F" w:rsidRDefault="008D4FA8" w:rsidP="008D4FA8">
      <w:pPr>
        <w:pStyle w:val="ListParagraph"/>
      </w:pPr>
      <w:r>
        <w:t xml:space="preserve">Note: Choose the </w:t>
      </w:r>
      <w:r w:rsidRPr="008D4FA8">
        <w:rPr>
          <w:b/>
        </w:rPr>
        <w:t>Default</w:t>
      </w:r>
      <w:r>
        <w:t xml:space="preserve"> </w:t>
      </w:r>
    </w:p>
    <w:p w14:paraId="57884850" w14:textId="4E29799D" w:rsidR="008D4FA8" w:rsidRDefault="008F0A55" w:rsidP="008D4FA8">
      <w:pPr>
        <w:pStyle w:val="ListParagraph"/>
      </w:pPr>
      <w:r>
        <w:rPr>
          <w:noProof/>
        </w:rPr>
        <w:drawing>
          <wp:inline distT="0" distB="0" distL="0" distR="0" wp14:anchorId="345B8B04" wp14:editId="7B347F70">
            <wp:extent cx="4572000" cy="3249930"/>
            <wp:effectExtent l="0" t="0" r="0" b="762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89081" cy="326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B6A42" w14:textId="2FE1E8C7" w:rsidR="008F0A55" w:rsidRDefault="008F0A55" w:rsidP="008D4FA8">
      <w:pPr>
        <w:pStyle w:val="ListParagraph"/>
      </w:pPr>
    </w:p>
    <w:p w14:paraId="08ABF4A9" w14:textId="5B2FE98D" w:rsidR="008F0A55" w:rsidRDefault="008F0A55" w:rsidP="008D4FA8">
      <w:pPr>
        <w:pStyle w:val="ListParagraph"/>
      </w:pPr>
    </w:p>
    <w:p w14:paraId="581FC021" w14:textId="77777777" w:rsidR="008F0A55" w:rsidRDefault="008F0A55" w:rsidP="008D4FA8">
      <w:pPr>
        <w:pStyle w:val="ListParagraph"/>
      </w:pPr>
    </w:p>
    <w:p w14:paraId="3D63B2EC" w14:textId="25814CF6" w:rsidR="008D4FA8" w:rsidRDefault="008D4FA8" w:rsidP="004C655F">
      <w:pPr>
        <w:pStyle w:val="ListParagraph"/>
        <w:numPr>
          <w:ilvl w:val="0"/>
          <w:numId w:val="13"/>
        </w:numPr>
      </w:pPr>
      <w:r>
        <w:t xml:space="preserve">From TDM 4.8 onwards, OpenJDK is installed, So choose </w:t>
      </w:r>
      <w:r w:rsidR="004C3059">
        <w:t>“</w:t>
      </w:r>
      <w:r w:rsidRPr="004C3059">
        <w:rPr>
          <w:b/>
        </w:rPr>
        <w:t>Next</w:t>
      </w:r>
      <w:r w:rsidR="004C3059">
        <w:t>”</w:t>
      </w:r>
      <w:r>
        <w:t xml:space="preserve"> to install </w:t>
      </w:r>
    </w:p>
    <w:p w14:paraId="4F94A491" w14:textId="25E064A5" w:rsidR="008D4FA8" w:rsidRDefault="008D4FA8" w:rsidP="008D4FA8">
      <w:pPr>
        <w:pStyle w:val="ListParagraph"/>
      </w:pPr>
      <w:r>
        <w:rPr>
          <w:noProof/>
        </w:rPr>
        <w:drawing>
          <wp:inline distT="0" distB="0" distL="0" distR="0" wp14:anchorId="20402534" wp14:editId="599504D5">
            <wp:extent cx="4488180" cy="3488374"/>
            <wp:effectExtent l="0" t="0" r="762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896" cy="349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1CD7B" w14:textId="77777777" w:rsidR="004C3059" w:rsidRDefault="004C3059" w:rsidP="008D4FA8">
      <w:pPr>
        <w:pStyle w:val="ListParagraph"/>
      </w:pPr>
    </w:p>
    <w:p w14:paraId="3B5BE606" w14:textId="5465562D" w:rsidR="004C3059" w:rsidRDefault="004C3059" w:rsidP="00D97D39">
      <w:pPr>
        <w:pStyle w:val="ListParagraph"/>
        <w:numPr>
          <w:ilvl w:val="0"/>
          <w:numId w:val="13"/>
        </w:numPr>
      </w:pPr>
      <w:r>
        <w:t xml:space="preserve">Accept License Agreement and select “Next” to proceed. </w:t>
      </w:r>
      <w:r w:rsidR="0068684C">
        <w:rPr>
          <w:noProof/>
        </w:rPr>
        <w:drawing>
          <wp:inline distT="0" distB="0" distL="0" distR="0" wp14:anchorId="3840BBAF" wp14:editId="05267A02">
            <wp:extent cx="4469130" cy="3412921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090" cy="342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B54FD" w14:textId="76E73984" w:rsidR="004C3059" w:rsidRDefault="004C3059" w:rsidP="004C3059">
      <w:pPr>
        <w:pStyle w:val="ListParagraph"/>
      </w:pPr>
    </w:p>
    <w:p w14:paraId="1F9668A1" w14:textId="0E5978E2" w:rsidR="004C3059" w:rsidRDefault="004C3059" w:rsidP="004C3059">
      <w:pPr>
        <w:pStyle w:val="ListParagraph"/>
      </w:pPr>
    </w:p>
    <w:p w14:paraId="197F381E" w14:textId="77777777" w:rsidR="004C3059" w:rsidRDefault="004C3059" w:rsidP="004C3059">
      <w:pPr>
        <w:pStyle w:val="ListParagraph"/>
      </w:pPr>
    </w:p>
    <w:p w14:paraId="154812A0" w14:textId="17680266" w:rsidR="004C3059" w:rsidRDefault="0068684C" w:rsidP="004C655F">
      <w:pPr>
        <w:pStyle w:val="ListParagraph"/>
        <w:numPr>
          <w:ilvl w:val="0"/>
          <w:numId w:val="13"/>
        </w:numPr>
      </w:pPr>
      <w:r>
        <w:t>Choose “</w:t>
      </w:r>
      <w:r w:rsidRPr="0068684C">
        <w:rPr>
          <w:b/>
        </w:rPr>
        <w:t>Next</w:t>
      </w:r>
      <w:r>
        <w:t>”</w:t>
      </w:r>
    </w:p>
    <w:p w14:paraId="354EE588" w14:textId="4CD3946B" w:rsidR="0068684C" w:rsidRDefault="0068684C" w:rsidP="0068684C">
      <w:pPr>
        <w:pStyle w:val="ListParagraph"/>
      </w:pPr>
      <w:r>
        <w:rPr>
          <w:noProof/>
        </w:rPr>
        <w:drawing>
          <wp:inline distT="0" distB="0" distL="0" distR="0" wp14:anchorId="068A3A34" wp14:editId="69556C30">
            <wp:extent cx="4499610" cy="3517352"/>
            <wp:effectExtent l="0" t="0" r="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190" cy="352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1A941" w14:textId="77777777" w:rsidR="0068684C" w:rsidRDefault="0068684C" w:rsidP="0068684C">
      <w:pPr>
        <w:pStyle w:val="ListParagraph"/>
      </w:pPr>
    </w:p>
    <w:p w14:paraId="39E60D24" w14:textId="7DA4AC76" w:rsidR="004C3059" w:rsidRDefault="0068684C" w:rsidP="004C655F">
      <w:pPr>
        <w:pStyle w:val="ListParagraph"/>
        <w:numPr>
          <w:ilvl w:val="0"/>
          <w:numId w:val="13"/>
        </w:numPr>
      </w:pPr>
      <w:r>
        <w:t>Choose “</w:t>
      </w:r>
      <w:r w:rsidRPr="0068684C">
        <w:rPr>
          <w:b/>
        </w:rPr>
        <w:t>Install</w:t>
      </w:r>
      <w:r>
        <w:t xml:space="preserve">” </w:t>
      </w:r>
    </w:p>
    <w:p w14:paraId="68852B1A" w14:textId="19697E35" w:rsidR="0068684C" w:rsidRDefault="0068684C" w:rsidP="0068684C">
      <w:pPr>
        <w:pStyle w:val="ListParagraph"/>
      </w:pPr>
      <w:r>
        <w:rPr>
          <w:noProof/>
        </w:rPr>
        <w:drawing>
          <wp:inline distT="0" distB="0" distL="0" distR="0" wp14:anchorId="266D3084" wp14:editId="3E95A779">
            <wp:extent cx="4526280" cy="3500909"/>
            <wp:effectExtent l="0" t="0" r="762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378" cy="35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B6B07" w14:textId="77777777" w:rsidR="0068684C" w:rsidRDefault="0068684C" w:rsidP="0068684C">
      <w:pPr>
        <w:pStyle w:val="ListParagraph"/>
      </w:pPr>
    </w:p>
    <w:p w14:paraId="41131653" w14:textId="77777777" w:rsidR="0068684C" w:rsidRDefault="0068684C" w:rsidP="0068684C">
      <w:pPr>
        <w:pStyle w:val="ListParagraph"/>
      </w:pPr>
    </w:p>
    <w:p w14:paraId="7EDE3AFE" w14:textId="5C577EEE" w:rsidR="004C3059" w:rsidRDefault="0068684C" w:rsidP="004C655F">
      <w:pPr>
        <w:pStyle w:val="ListParagraph"/>
        <w:numPr>
          <w:ilvl w:val="0"/>
          <w:numId w:val="13"/>
        </w:numPr>
      </w:pPr>
      <w:r>
        <w:t xml:space="preserve">Choose Finish to complete the OpenJDK installation. </w:t>
      </w:r>
    </w:p>
    <w:p w14:paraId="7EF88F06" w14:textId="2DCEA83E" w:rsidR="0068684C" w:rsidRDefault="0068684C" w:rsidP="0068684C">
      <w:pPr>
        <w:pStyle w:val="ListParagraph"/>
      </w:pPr>
      <w:r>
        <w:rPr>
          <w:noProof/>
        </w:rPr>
        <w:drawing>
          <wp:inline distT="0" distB="0" distL="0" distR="0" wp14:anchorId="59AD8ADD" wp14:editId="1DA99CA2">
            <wp:extent cx="4735830" cy="3648918"/>
            <wp:effectExtent l="0" t="0" r="762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804" cy="365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919B4" w14:textId="77777777" w:rsidR="0068684C" w:rsidRDefault="0068684C" w:rsidP="0068684C">
      <w:pPr>
        <w:pStyle w:val="ListParagraph"/>
      </w:pPr>
    </w:p>
    <w:p w14:paraId="4D580E86" w14:textId="24054A0F" w:rsidR="004C3059" w:rsidRPr="0068684C" w:rsidRDefault="0068684C" w:rsidP="0068684C">
      <w:pPr>
        <w:pStyle w:val="ListParagraph"/>
        <w:rPr>
          <w:b/>
        </w:rPr>
      </w:pPr>
      <w:r w:rsidRPr="0068684C">
        <w:rPr>
          <w:b/>
        </w:rPr>
        <w:t xml:space="preserve">Installing Remote Publish </w:t>
      </w:r>
    </w:p>
    <w:p w14:paraId="6F7D2891" w14:textId="6A7F2438" w:rsidR="0068684C" w:rsidRDefault="0068684C" w:rsidP="004C655F">
      <w:pPr>
        <w:pStyle w:val="ListParagraph"/>
        <w:numPr>
          <w:ilvl w:val="0"/>
          <w:numId w:val="13"/>
        </w:numPr>
      </w:pPr>
      <w:r>
        <w:t>Select “</w:t>
      </w:r>
      <w:r w:rsidRPr="0068684C">
        <w:rPr>
          <w:b/>
        </w:rPr>
        <w:t>Next</w:t>
      </w:r>
      <w:r>
        <w:t xml:space="preserve">” </w:t>
      </w:r>
    </w:p>
    <w:p w14:paraId="3BC80D74" w14:textId="3A6D4966" w:rsidR="0068684C" w:rsidRDefault="0068684C" w:rsidP="0068684C">
      <w:pPr>
        <w:pStyle w:val="ListParagraph"/>
      </w:pPr>
      <w:r>
        <w:rPr>
          <w:noProof/>
        </w:rPr>
        <w:lastRenderedPageBreak/>
        <w:drawing>
          <wp:inline distT="0" distB="0" distL="0" distR="0" wp14:anchorId="04ED4DE9" wp14:editId="21A81CCB">
            <wp:extent cx="4659630" cy="3649920"/>
            <wp:effectExtent l="0" t="0" r="762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723" cy="366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2CB7B" w14:textId="47876036" w:rsidR="0068684C" w:rsidRDefault="0068684C" w:rsidP="004C655F">
      <w:pPr>
        <w:pStyle w:val="ListParagraph"/>
        <w:numPr>
          <w:ilvl w:val="0"/>
          <w:numId w:val="13"/>
        </w:numPr>
      </w:pPr>
      <w:r>
        <w:t>Select “</w:t>
      </w:r>
      <w:r w:rsidRPr="0068684C">
        <w:rPr>
          <w:b/>
        </w:rPr>
        <w:t>Next</w:t>
      </w:r>
      <w:r>
        <w:t xml:space="preserve">” to continue the installation </w:t>
      </w:r>
    </w:p>
    <w:p w14:paraId="21180FAF" w14:textId="25458203" w:rsidR="0068684C" w:rsidRDefault="0068684C" w:rsidP="0068684C">
      <w:pPr>
        <w:pStyle w:val="ListParagraph"/>
      </w:pPr>
      <w:r>
        <w:rPr>
          <w:noProof/>
        </w:rPr>
        <w:drawing>
          <wp:inline distT="0" distB="0" distL="0" distR="0" wp14:anchorId="1C792388" wp14:editId="444B1833">
            <wp:extent cx="4507230" cy="3569435"/>
            <wp:effectExtent l="0" t="0" r="762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731" cy="357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9734B" w14:textId="6E709CC5" w:rsidR="008516FB" w:rsidRDefault="008516FB" w:rsidP="0068684C">
      <w:pPr>
        <w:pStyle w:val="ListParagraph"/>
      </w:pPr>
    </w:p>
    <w:p w14:paraId="713B18F7" w14:textId="77777777" w:rsidR="008516FB" w:rsidRDefault="008516FB" w:rsidP="0068684C">
      <w:pPr>
        <w:pStyle w:val="ListParagraph"/>
      </w:pPr>
    </w:p>
    <w:p w14:paraId="0C6D6D48" w14:textId="77777777" w:rsidR="0068684C" w:rsidRDefault="0068684C" w:rsidP="0068684C">
      <w:pPr>
        <w:pStyle w:val="ListParagraph"/>
      </w:pPr>
    </w:p>
    <w:p w14:paraId="0BE86867" w14:textId="1AAC958A" w:rsidR="0068684C" w:rsidRDefault="0068684C" w:rsidP="0068684C">
      <w:pPr>
        <w:pStyle w:val="ListParagraph"/>
        <w:numPr>
          <w:ilvl w:val="0"/>
          <w:numId w:val="13"/>
        </w:numPr>
      </w:pPr>
      <w:r>
        <w:lastRenderedPageBreak/>
        <w:t>Select “</w:t>
      </w:r>
      <w:r>
        <w:rPr>
          <w:b/>
        </w:rPr>
        <w:t>Install</w:t>
      </w:r>
      <w:r>
        <w:t xml:space="preserve">” to continue the installation </w:t>
      </w:r>
    </w:p>
    <w:p w14:paraId="41909CB4" w14:textId="03D42C06" w:rsidR="0068684C" w:rsidRDefault="0068684C" w:rsidP="0068684C">
      <w:pPr>
        <w:pStyle w:val="ListParagraph"/>
      </w:pPr>
      <w:r>
        <w:rPr>
          <w:noProof/>
        </w:rPr>
        <w:drawing>
          <wp:inline distT="0" distB="0" distL="0" distR="0" wp14:anchorId="60AB42A3" wp14:editId="69C5A942">
            <wp:extent cx="4465320" cy="3502779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197" cy="350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9A35D" w14:textId="5E4B2FC3" w:rsidR="0068684C" w:rsidRDefault="0068684C" w:rsidP="0068684C">
      <w:pPr>
        <w:pStyle w:val="ListParagraph"/>
      </w:pPr>
    </w:p>
    <w:p w14:paraId="0574412E" w14:textId="77777777" w:rsidR="0068684C" w:rsidRDefault="0068684C" w:rsidP="0068684C">
      <w:pPr>
        <w:pStyle w:val="ListParagraph"/>
      </w:pPr>
    </w:p>
    <w:p w14:paraId="673A1F0D" w14:textId="6EFCEA61" w:rsidR="007E4637" w:rsidRDefault="007E4637" w:rsidP="007E4637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Complete</w:t>
      </w:r>
      <w:r>
        <w:t xml:space="preserve">” to complete the installation </w:t>
      </w:r>
      <w:r>
        <w:rPr>
          <w:noProof/>
        </w:rPr>
        <w:drawing>
          <wp:inline distT="0" distB="0" distL="0" distR="0" wp14:anchorId="1B0FC024" wp14:editId="0F0BD8A5">
            <wp:extent cx="4583430" cy="3620835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83" cy="362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88585" w14:textId="77777777" w:rsidR="007E4637" w:rsidRDefault="007E4637" w:rsidP="007E4637">
      <w:pPr>
        <w:pStyle w:val="ListParagraph"/>
      </w:pPr>
    </w:p>
    <w:p w14:paraId="06DBEC5F" w14:textId="7EE00D66" w:rsidR="0068684C" w:rsidRPr="007E4637" w:rsidRDefault="007E4637" w:rsidP="007E4637">
      <w:pPr>
        <w:pStyle w:val="ListParagraph"/>
        <w:rPr>
          <w:b/>
        </w:rPr>
      </w:pPr>
      <w:r w:rsidRPr="007E4637">
        <w:rPr>
          <w:b/>
        </w:rPr>
        <w:lastRenderedPageBreak/>
        <w:t>GT DataMaker Installation</w:t>
      </w:r>
    </w:p>
    <w:p w14:paraId="1FB70ADC" w14:textId="77777777" w:rsidR="007E4637" w:rsidRDefault="007E4637" w:rsidP="007E4637">
      <w:pPr>
        <w:pStyle w:val="ListParagraph"/>
        <w:numPr>
          <w:ilvl w:val="0"/>
          <w:numId w:val="13"/>
        </w:numPr>
      </w:pPr>
      <w:r>
        <w:t>Select “</w:t>
      </w:r>
      <w:r w:rsidRPr="0068684C">
        <w:rPr>
          <w:b/>
        </w:rPr>
        <w:t>Next</w:t>
      </w:r>
      <w:r>
        <w:t xml:space="preserve">” to continue the installation </w:t>
      </w:r>
    </w:p>
    <w:p w14:paraId="0FEDA659" w14:textId="792B72DE" w:rsidR="007E4637" w:rsidRDefault="007E4637" w:rsidP="007E4637">
      <w:pPr>
        <w:pStyle w:val="ListParagraph"/>
      </w:pPr>
      <w:r>
        <w:rPr>
          <w:noProof/>
        </w:rPr>
        <w:drawing>
          <wp:inline distT="0" distB="0" distL="0" distR="0" wp14:anchorId="4E23D9D6" wp14:editId="14357E76">
            <wp:extent cx="4652010" cy="361989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653" cy="362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3C42B" w14:textId="77777777" w:rsidR="007E4637" w:rsidRDefault="007E4637" w:rsidP="007E4637">
      <w:pPr>
        <w:pStyle w:val="ListParagraph"/>
        <w:numPr>
          <w:ilvl w:val="0"/>
          <w:numId w:val="13"/>
        </w:numPr>
      </w:pPr>
      <w:r>
        <w:t>Select “</w:t>
      </w:r>
      <w:r w:rsidRPr="0068684C">
        <w:rPr>
          <w:b/>
        </w:rPr>
        <w:t>Next</w:t>
      </w:r>
      <w:r>
        <w:t xml:space="preserve">” to continue the installation </w:t>
      </w:r>
    </w:p>
    <w:p w14:paraId="758F44A0" w14:textId="38F99E8C" w:rsidR="007E4637" w:rsidRDefault="007E4637" w:rsidP="007E4637">
      <w:pPr>
        <w:pStyle w:val="ListParagraph"/>
      </w:pPr>
      <w:r>
        <w:rPr>
          <w:noProof/>
        </w:rPr>
        <w:drawing>
          <wp:inline distT="0" distB="0" distL="0" distR="0" wp14:anchorId="0B8938A9" wp14:editId="36440B25">
            <wp:extent cx="4629150" cy="362704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53" cy="363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42DF6" w14:textId="77777777" w:rsidR="007E4637" w:rsidRDefault="007E4637" w:rsidP="007E4637">
      <w:pPr>
        <w:pStyle w:val="ListParagraph"/>
      </w:pPr>
    </w:p>
    <w:p w14:paraId="03C27F8A" w14:textId="6B0538B2" w:rsidR="007E4637" w:rsidRDefault="007E4637" w:rsidP="007E4637">
      <w:pPr>
        <w:pStyle w:val="ListParagraph"/>
        <w:numPr>
          <w:ilvl w:val="0"/>
          <w:numId w:val="13"/>
        </w:numPr>
      </w:pPr>
      <w:r>
        <w:lastRenderedPageBreak/>
        <w:t>Select “</w:t>
      </w:r>
      <w:r>
        <w:rPr>
          <w:b/>
        </w:rPr>
        <w:t>Install</w:t>
      </w:r>
      <w:r>
        <w:t xml:space="preserve">” to continue the installation </w:t>
      </w:r>
    </w:p>
    <w:p w14:paraId="327E15CD" w14:textId="1D29A20B" w:rsidR="007E4637" w:rsidRDefault="007E4637" w:rsidP="007E4637">
      <w:pPr>
        <w:pStyle w:val="ListParagraph"/>
      </w:pPr>
      <w:r>
        <w:rPr>
          <w:noProof/>
        </w:rPr>
        <w:drawing>
          <wp:inline distT="0" distB="0" distL="0" distR="0" wp14:anchorId="658C2FD1" wp14:editId="1C648AEE">
            <wp:extent cx="4766310" cy="3687579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31" cy="369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68EB8" w14:textId="41B14B2E" w:rsidR="007E4637" w:rsidRDefault="007E4637" w:rsidP="004C655F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Finish</w:t>
      </w:r>
      <w:r>
        <w:t>” to complete the installation</w:t>
      </w:r>
    </w:p>
    <w:p w14:paraId="7BA829C5" w14:textId="407AFDB8" w:rsidR="007E4637" w:rsidRDefault="007E4637" w:rsidP="007E4637">
      <w:pPr>
        <w:pStyle w:val="ListParagraph"/>
      </w:pPr>
      <w:r>
        <w:rPr>
          <w:noProof/>
        </w:rPr>
        <w:drawing>
          <wp:inline distT="0" distB="0" distL="0" distR="0" wp14:anchorId="184306D4" wp14:editId="54E4ECCF">
            <wp:extent cx="4648916" cy="362331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586" cy="363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461D2" w14:textId="77777777" w:rsidR="007E4637" w:rsidRDefault="007E4637" w:rsidP="007E4637">
      <w:pPr>
        <w:pStyle w:val="ListParagraph"/>
      </w:pPr>
    </w:p>
    <w:p w14:paraId="28D68D92" w14:textId="1A4D7B38" w:rsidR="007E4637" w:rsidRPr="000C3F43" w:rsidRDefault="000C3F43" w:rsidP="000C3F43">
      <w:pPr>
        <w:pStyle w:val="ListParagraph"/>
        <w:rPr>
          <w:b/>
        </w:rPr>
      </w:pPr>
      <w:r w:rsidRPr="000C3F43">
        <w:rPr>
          <w:b/>
        </w:rPr>
        <w:t>Test Data on Demand Installation</w:t>
      </w:r>
    </w:p>
    <w:p w14:paraId="24592AE4" w14:textId="4411BB1F" w:rsidR="000C3F43" w:rsidRDefault="000C3F43" w:rsidP="00D97D39">
      <w:pPr>
        <w:pStyle w:val="ListParagraph"/>
        <w:numPr>
          <w:ilvl w:val="0"/>
          <w:numId w:val="13"/>
        </w:numPr>
      </w:pPr>
      <w:r>
        <w:lastRenderedPageBreak/>
        <w:t>Select “</w:t>
      </w:r>
      <w:r w:rsidRPr="000C3F43">
        <w:rPr>
          <w:b/>
        </w:rPr>
        <w:t>Next</w:t>
      </w:r>
      <w:r>
        <w:t xml:space="preserve">” to continue the installation </w:t>
      </w:r>
      <w:r>
        <w:rPr>
          <w:noProof/>
        </w:rPr>
        <w:drawing>
          <wp:inline distT="0" distB="0" distL="0" distR="0" wp14:anchorId="1A41A84D" wp14:editId="0AF03A4A">
            <wp:extent cx="4572000" cy="36044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135" cy="360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848F2" w14:textId="43A36047" w:rsidR="000C3F43" w:rsidRDefault="000C3F43" w:rsidP="000C3F43">
      <w:pPr>
        <w:pStyle w:val="ListParagraph"/>
        <w:numPr>
          <w:ilvl w:val="0"/>
          <w:numId w:val="13"/>
        </w:numPr>
      </w:pPr>
      <w:r>
        <w:t>Select “</w:t>
      </w:r>
      <w:r w:rsidR="008502ED">
        <w:rPr>
          <w:b/>
        </w:rPr>
        <w:t>Next</w:t>
      </w:r>
      <w:r>
        <w:t xml:space="preserve">” to continue the installation </w:t>
      </w:r>
    </w:p>
    <w:p w14:paraId="381312AA" w14:textId="313AE69A" w:rsidR="000C3F43" w:rsidRDefault="000C3F43" w:rsidP="000C3F43">
      <w:pPr>
        <w:pStyle w:val="ListParagraph"/>
      </w:pPr>
      <w:r>
        <w:rPr>
          <w:noProof/>
        </w:rPr>
        <w:drawing>
          <wp:inline distT="0" distB="0" distL="0" distR="0" wp14:anchorId="3D9EE393" wp14:editId="32497698">
            <wp:extent cx="4636770" cy="360637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389" cy="360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695A" w14:textId="77777777" w:rsidR="000C3F43" w:rsidRDefault="000C3F43" w:rsidP="000C3F43">
      <w:pPr>
        <w:pStyle w:val="ListParagraph"/>
      </w:pPr>
    </w:p>
    <w:p w14:paraId="554E0876" w14:textId="77777777" w:rsidR="000C3F43" w:rsidRDefault="000C3F43" w:rsidP="000C3F43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Install</w:t>
      </w:r>
      <w:r>
        <w:t xml:space="preserve">” to continue the installation </w:t>
      </w:r>
    </w:p>
    <w:p w14:paraId="3EEC720C" w14:textId="77777777" w:rsidR="000C3F43" w:rsidRDefault="000C3F43" w:rsidP="000C3F43">
      <w:pPr>
        <w:pStyle w:val="ListParagraph"/>
      </w:pPr>
      <w:r>
        <w:rPr>
          <w:noProof/>
        </w:rPr>
        <w:lastRenderedPageBreak/>
        <w:drawing>
          <wp:inline distT="0" distB="0" distL="0" distR="0" wp14:anchorId="23624BB6" wp14:editId="31021D11">
            <wp:extent cx="4671060" cy="3706467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559" cy="371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19AA0" w14:textId="77777777" w:rsidR="000C3F43" w:rsidRDefault="000C3F43" w:rsidP="000C3F43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Finish</w:t>
      </w:r>
      <w:r>
        <w:t>” to complete the installation</w:t>
      </w:r>
    </w:p>
    <w:p w14:paraId="1E8B90EA" w14:textId="09CBF954" w:rsidR="000C3F43" w:rsidRDefault="000C3F43" w:rsidP="000C3F43">
      <w:pPr>
        <w:pStyle w:val="ListParagraph"/>
      </w:pPr>
      <w:r>
        <w:rPr>
          <w:noProof/>
        </w:rPr>
        <w:drawing>
          <wp:inline distT="0" distB="0" distL="0" distR="0" wp14:anchorId="1402B4BF" wp14:editId="6A92BFF7">
            <wp:extent cx="4804410" cy="373419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069" cy="373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8CC2D" w14:textId="77777777" w:rsidR="0027164E" w:rsidRDefault="0027164E" w:rsidP="000C3F43">
      <w:pPr>
        <w:pStyle w:val="ListParagraph"/>
      </w:pPr>
    </w:p>
    <w:p w14:paraId="38974A7C" w14:textId="69402C72" w:rsidR="000C3F43" w:rsidRDefault="008502ED" w:rsidP="008502ED">
      <w:r>
        <w:rPr>
          <w:b/>
        </w:rPr>
        <w:lastRenderedPageBreak/>
        <w:br w:type="page"/>
      </w:r>
    </w:p>
    <w:p w14:paraId="596649DF" w14:textId="11D89A8F" w:rsidR="008502ED" w:rsidRPr="008502ED" w:rsidRDefault="008502ED" w:rsidP="008502ED">
      <w:pPr>
        <w:pStyle w:val="ListParagraph"/>
        <w:rPr>
          <w:b/>
        </w:rPr>
      </w:pPr>
      <w:r w:rsidRPr="008502ED">
        <w:rPr>
          <w:b/>
        </w:rPr>
        <w:lastRenderedPageBreak/>
        <w:t xml:space="preserve">Fast Data Masker Install </w:t>
      </w:r>
    </w:p>
    <w:p w14:paraId="779B1523" w14:textId="5281D21B" w:rsidR="000C3F43" w:rsidRDefault="000C3F43" w:rsidP="000C3F43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Install</w:t>
      </w:r>
      <w:r>
        <w:t xml:space="preserve">” to continue the installation </w:t>
      </w:r>
    </w:p>
    <w:p w14:paraId="156548FA" w14:textId="486999A2" w:rsidR="008502ED" w:rsidRDefault="008502ED" w:rsidP="008502ED">
      <w:pPr>
        <w:pStyle w:val="ListParagraph"/>
      </w:pPr>
      <w:r>
        <w:rPr>
          <w:noProof/>
        </w:rPr>
        <w:drawing>
          <wp:inline distT="0" distB="0" distL="0" distR="0" wp14:anchorId="2D3CD5A7" wp14:editId="1F5FFDC9">
            <wp:extent cx="4838700" cy="3634850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3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7BC23" w14:textId="77777777" w:rsidR="008502ED" w:rsidRDefault="008502ED" w:rsidP="008502ED">
      <w:pPr>
        <w:pStyle w:val="ListParagraph"/>
      </w:pPr>
    </w:p>
    <w:p w14:paraId="2FB5500B" w14:textId="7A5433E2" w:rsidR="008502ED" w:rsidRDefault="008502ED" w:rsidP="008502ED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 xml:space="preserve">Accept the License Agreement </w:t>
      </w:r>
      <w:r>
        <w:t>” and select “</w:t>
      </w:r>
      <w:r w:rsidRPr="008502ED">
        <w:rPr>
          <w:b/>
        </w:rPr>
        <w:t>Next</w:t>
      </w:r>
      <w:r>
        <w:t xml:space="preserve">” to continue the installation </w:t>
      </w:r>
    </w:p>
    <w:p w14:paraId="1768D3DA" w14:textId="282BB3A9" w:rsidR="008502ED" w:rsidRDefault="008502ED" w:rsidP="008502ED">
      <w:pPr>
        <w:pStyle w:val="ListParagraph"/>
      </w:pPr>
      <w:r>
        <w:rPr>
          <w:noProof/>
        </w:rPr>
        <w:drawing>
          <wp:inline distT="0" distB="0" distL="0" distR="0" wp14:anchorId="52899AD2" wp14:editId="0D3130CB">
            <wp:extent cx="4819650" cy="362636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5804" cy="363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56E5B" w14:textId="568081AF" w:rsidR="008502ED" w:rsidRDefault="008502ED" w:rsidP="000C3F43">
      <w:pPr>
        <w:pStyle w:val="ListParagraph"/>
        <w:numPr>
          <w:ilvl w:val="0"/>
          <w:numId w:val="13"/>
        </w:numPr>
      </w:pPr>
      <w:r>
        <w:lastRenderedPageBreak/>
        <w:t>Select “</w:t>
      </w:r>
      <w:r>
        <w:rPr>
          <w:b/>
        </w:rPr>
        <w:t xml:space="preserve">Install </w:t>
      </w:r>
      <w:r>
        <w:t xml:space="preserve">” to continue the installation </w:t>
      </w:r>
    </w:p>
    <w:p w14:paraId="1632034E" w14:textId="78083B60" w:rsidR="008502ED" w:rsidRDefault="008502ED" w:rsidP="008502ED">
      <w:pPr>
        <w:pStyle w:val="ListParagraph"/>
      </w:pPr>
      <w:r>
        <w:rPr>
          <w:noProof/>
        </w:rPr>
        <w:drawing>
          <wp:inline distT="0" distB="0" distL="0" distR="0" wp14:anchorId="1184DA4A" wp14:editId="36036291">
            <wp:extent cx="4880610" cy="368392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067" cy="36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16C22" w14:textId="77777777" w:rsidR="008502ED" w:rsidRDefault="008502ED" w:rsidP="008502ED">
      <w:pPr>
        <w:pStyle w:val="ListParagraph"/>
      </w:pPr>
    </w:p>
    <w:p w14:paraId="75961336" w14:textId="5AA294C0" w:rsidR="000C3F43" w:rsidRDefault="000C3F43" w:rsidP="000C3F43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Finish</w:t>
      </w:r>
      <w:r>
        <w:t>” to complete the installation</w:t>
      </w:r>
    </w:p>
    <w:p w14:paraId="0A3C26DE" w14:textId="252600AB" w:rsidR="008502ED" w:rsidRDefault="008502ED" w:rsidP="008502ED">
      <w:pPr>
        <w:pStyle w:val="ListParagraph"/>
      </w:pPr>
      <w:r>
        <w:rPr>
          <w:noProof/>
        </w:rPr>
        <w:drawing>
          <wp:inline distT="0" distB="0" distL="0" distR="0" wp14:anchorId="43BD9F9F" wp14:editId="61992068">
            <wp:extent cx="4964430" cy="3709333"/>
            <wp:effectExtent l="0" t="0" r="762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162" cy="371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01F90" w14:textId="77A98C61" w:rsidR="00FA7D89" w:rsidRPr="00FA7D89" w:rsidRDefault="00FA7D89" w:rsidP="00FA7D89">
      <w:pPr>
        <w:pStyle w:val="ListParagraph"/>
        <w:rPr>
          <w:b/>
        </w:rPr>
      </w:pPr>
      <w:r>
        <w:rPr>
          <w:b/>
        </w:rPr>
        <w:lastRenderedPageBreak/>
        <w:t>Javelin</w:t>
      </w:r>
      <w:r w:rsidRPr="00FA7D89">
        <w:rPr>
          <w:b/>
        </w:rPr>
        <w:t xml:space="preserve"> Install </w:t>
      </w:r>
    </w:p>
    <w:p w14:paraId="52898293" w14:textId="316B42D2" w:rsidR="008502ED" w:rsidRDefault="008502ED" w:rsidP="008502ED">
      <w:pPr>
        <w:pStyle w:val="ListParagraph"/>
        <w:numPr>
          <w:ilvl w:val="0"/>
          <w:numId w:val="13"/>
        </w:numPr>
      </w:pPr>
      <w:r>
        <w:t>Select “</w:t>
      </w:r>
      <w:r w:rsidRPr="008502ED">
        <w:rPr>
          <w:b/>
        </w:rPr>
        <w:t>Next</w:t>
      </w:r>
      <w:r>
        <w:t>” to continue the installation</w:t>
      </w:r>
    </w:p>
    <w:p w14:paraId="237B7E76" w14:textId="2BC0338A" w:rsidR="00BA5032" w:rsidRDefault="00D97D39" w:rsidP="00FA7D89">
      <w:pPr>
        <w:pStyle w:val="ListParagraph"/>
      </w:pPr>
      <w:r>
        <w:rPr>
          <w:noProof/>
        </w:rPr>
        <w:drawing>
          <wp:inline distT="0" distB="0" distL="0" distR="0" wp14:anchorId="59A81EB1" wp14:editId="3A6B780E">
            <wp:extent cx="4622528" cy="3592830"/>
            <wp:effectExtent l="0" t="0" r="6985" b="762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033" cy="360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6060F" w14:textId="77777777" w:rsidR="00FA7D89" w:rsidRDefault="00FA7D89" w:rsidP="00FA7D89">
      <w:pPr>
        <w:pStyle w:val="ListParagraph"/>
      </w:pPr>
    </w:p>
    <w:p w14:paraId="54EED092" w14:textId="2DF2B7C3" w:rsidR="008502ED" w:rsidRDefault="008502ED" w:rsidP="008502ED">
      <w:pPr>
        <w:pStyle w:val="ListParagraph"/>
        <w:numPr>
          <w:ilvl w:val="0"/>
          <w:numId w:val="13"/>
        </w:numPr>
      </w:pPr>
      <w:r>
        <w:t>Select “</w:t>
      </w:r>
      <w:r w:rsidR="00FA7D89">
        <w:rPr>
          <w:b/>
        </w:rPr>
        <w:t>Next</w:t>
      </w:r>
      <w:r>
        <w:rPr>
          <w:b/>
        </w:rPr>
        <w:t xml:space="preserve"> </w:t>
      </w:r>
      <w:r>
        <w:t xml:space="preserve">” to continue the installation </w:t>
      </w:r>
    </w:p>
    <w:p w14:paraId="63D197E5" w14:textId="40A0AE28" w:rsidR="00FA7D89" w:rsidRDefault="00FA7D89" w:rsidP="00FA7D89">
      <w:pPr>
        <w:pStyle w:val="ListParagraph"/>
      </w:pPr>
      <w:r>
        <w:rPr>
          <w:noProof/>
        </w:rPr>
        <w:drawing>
          <wp:inline distT="0" distB="0" distL="0" distR="0" wp14:anchorId="0F691980" wp14:editId="30FAB3E3">
            <wp:extent cx="4542314" cy="3516630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520" cy="3517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5FCE9" w14:textId="77777777" w:rsidR="00FA7D89" w:rsidRDefault="00FA7D89" w:rsidP="00FA7D89">
      <w:pPr>
        <w:pStyle w:val="ListParagraph"/>
      </w:pPr>
    </w:p>
    <w:p w14:paraId="663583A7" w14:textId="1AE17937" w:rsidR="008502ED" w:rsidRDefault="008502ED" w:rsidP="008502ED">
      <w:pPr>
        <w:pStyle w:val="ListParagraph"/>
        <w:numPr>
          <w:ilvl w:val="0"/>
          <w:numId w:val="13"/>
        </w:numPr>
      </w:pPr>
      <w:r>
        <w:lastRenderedPageBreak/>
        <w:t>Select “</w:t>
      </w:r>
      <w:r w:rsidR="00F3223D">
        <w:rPr>
          <w:b/>
        </w:rPr>
        <w:t>Install</w:t>
      </w:r>
      <w:r>
        <w:t>” to continue the installation</w:t>
      </w:r>
    </w:p>
    <w:p w14:paraId="152BFF62" w14:textId="08C76B28" w:rsidR="00FA7D89" w:rsidRDefault="00FA7D89" w:rsidP="00FA7D89">
      <w:pPr>
        <w:pStyle w:val="ListParagraph"/>
      </w:pPr>
      <w:r>
        <w:rPr>
          <w:noProof/>
        </w:rPr>
        <w:drawing>
          <wp:inline distT="0" distB="0" distL="0" distR="0" wp14:anchorId="72DB1663" wp14:editId="37E2C995">
            <wp:extent cx="4623164" cy="3653790"/>
            <wp:effectExtent l="0" t="0" r="635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269" cy="36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6A456" w14:textId="77777777" w:rsidR="00FA7D89" w:rsidRDefault="00FA7D89" w:rsidP="00FA7D89">
      <w:pPr>
        <w:pStyle w:val="ListParagraph"/>
      </w:pPr>
    </w:p>
    <w:p w14:paraId="2E088C43" w14:textId="77777777" w:rsidR="008502ED" w:rsidRDefault="008502ED" w:rsidP="008502ED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Finish</w:t>
      </w:r>
      <w:r>
        <w:t>” to complete the installation</w:t>
      </w:r>
    </w:p>
    <w:p w14:paraId="18F9C414" w14:textId="46157E1C" w:rsidR="008502ED" w:rsidRDefault="00FA7D89" w:rsidP="00FA7D89">
      <w:pPr>
        <w:pStyle w:val="ListParagraph"/>
      </w:pPr>
      <w:r>
        <w:rPr>
          <w:noProof/>
        </w:rPr>
        <w:drawing>
          <wp:inline distT="0" distB="0" distL="0" distR="0" wp14:anchorId="7B83939A" wp14:editId="201C41C6">
            <wp:extent cx="4865370" cy="3825625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661" cy="383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F0FE6" w14:textId="334196A0" w:rsidR="000C3F43" w:rsidRDefault="00F3223D" w:rsidP="00F3223D">
      <w:pPr>
        <w:pStyle w:val="ListParagraph"/>
        <w:rPr>
          <w:b/>
        </w:rPr>
      </w:pPr>
      <w:r w:rsidRPr="00F3223D">
        <w:rPr>
          <w:b/>
        </w:rPr>
        <w:lastRenderedPageBreak/>
        <w:t xml:space="preserve">GT Server Install </w:t>
      </w:r>
    </w:p>
    <w:p w14:paraId="763C4419" w14:textId="77777777" w:rsidR="00F3223D" w:rsidRPr="00F3223D" w:rsidRDefault="00F3223D" w:rsidP="00F3223D">
      <w:pPr>
        <w:pStyle w:val="ListParagraph"/>
        <w:rPr>
          <w:b/>
        </w:rPr>
      </w:pPr>
    </w:p>
    <w:p w14:paraId="0E4484AF" w14:textId="30DC21AD" w:rsidR="00FA7D89" w:rsidRDefault="00FA7D89" w:rsidP="00FA7D89">
      <w:pPr>
        <w:pStyle w:val="ListParagraph"/>
        <w:numPr>
          <w:ilvl w:val="0"/>
          <w:numId w:val="13"/>
        </w:numPr>
      </w:pPr>
      <w:r>
        <w:t>Select “</w:t>
      </w:r>
      <w:r w:rsidRPr="008502ED">
        <w:rPr>
          <w:b/>
        </w:rPr>
        <w:t>Next</w:t>
      </w:r>
      <w:r>
        <w:t>” to continue the installation</w:t>
      </w:r>
    </w:p>
    <w:p w14:paraId="0804A56B" w14:textId="3F2D8657" w:rsidR="00F3223D" w:rsidRDefault="00F3223D" w:rsidP="00F3223D">
      <w:pPr>
        <w:pStyle w:val="ListParagraph"/>
      </w:pPr>
      <w:r>
        <w:rPr>
          <w:noProof/>
        </w:rPr>
        <w:drawing>
          <wp:inline distT="0" distB="0" distL="0" distR="0" wp14:anchorId="3A2E54F8" wp14:editId="2C867EC8">
            <wp:extent cx="4232910" cy="329685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800" cy="33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77FD6" w14:textId="5823D76E" w:rsidR="00F3223D" w:rsidRDefault="00F3223D" w:rsidP="00F3223D">
      <w:pPr>
        <w:pStyle w:val="ListParagraph"/>
      </w:pPr>
    </w:p>
    <w:p w14:paraId="1590DFD9" w14:textId="295E4BAC" w:rsidR="00F3223D" w:rsidRDefault="00F3223D" w:rsidP="00F3223D">
      <w:pPr>
        <w:pStyle w:val="ListParagraph"/>
        <w:numPr>
          <w:ilvl w:val="0"/>
          <w:numId w:val="13"/>
        </w:numPr>
      </w:pPr>
      <w:r>
        <w:t>Select “</w:t>
      </w:r>
      <w:r w:rsidRPr="008502ED">
        <w:rPr>
          <w:b/>
        </w:rPr>
        <w:t>Next</w:t>
      </w:r>
      <w:r>
        <w:t>” to continue the installation</w:t>
      </w:r>
    </w:p>
    <w:p w14:paraId="2189C4F3" w14:textId="4A376B85" w:rsidR="00F3223D" w:rsidRDefault="00F3223D" w:rsidP="00F3223D">
      <w:pPr>
        <w:pStyle w:val="ListParagraph"/>
      </w:pPr>
      <w:r>
        <w:rPr>
          <w:noProof/>
        </w:rPr>
        <w:drawing>
          <wp:inline distT="0" distB="0" distL="0" distR="0" wp14:anchorId="6E02672E" wp14:editId="3AAA372B">
            <wp:extent cx="4229100" cy="3274142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576" cy="32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4A715" w14:textId="1694C4FE" w:rsidR="00F3223D" w:rsidRDefault="00F3223D" w:rsidP="00F3223D">
      <w:pPr>
        <w:pStyle w:val="ListParagraph"/>
      </w:pPr>
    </w:p>
    <w:p w14:paraId="645612CC" w14:textId="207D7FA7" w:rsidR="00F3223D" w:rsidRDefault="00F3223D" w:rsidP="00F3223D">
      <w:pPr>
        <w:pStyle w:val="ListParagraph"/>
      </w:pPr>
    </w:p>
    <w:p w14:paraId="0996E1B8" w14:textId="77777777" w:rsidR="004F7DF4" w:rsidRDefault="004F7DF4" w:rsidP="00F3223D">
      <w:pPr>
        <w:pStyle w:val="ListParagraph"/>
      </w:pPr>
    </w:p>
    <w:p w14:paraId="11A52767" w14:textId="57B6B0E3" w:rsidR="00F3223D" w:rsidRDefault="00F3223D" w:rsidP="00F3223D">
      <w:pPr>
        <w:pStyle w:val="ListParagraph"/>
        <w:numPr>
          <w:ilvl w:val="0"/>
          <w:numId w:val="13"/>
        </w:numPr>
      </w:pPr>
      <w:r>
        <w:lastRenderedPageBreak/>
        <w:t>Select “</w:t>
      </w:r>
      <w:r>
        <w:rPr>
          <w:b/>
        </w:rPr>
        <w:t>Install</w:t>
      </w:r>
      <w:r>
        <w:t>” to continue the installation</w:t>
      </w:r>
    </w:p>
    <w:p w14:paraId="16ACC996" w14:textId="48179B97" w:rsidR="00F3223D" w:rsidRDefault="00F3223D" w:rsidP="00F3223D">
      <w:pPr>
        <w:pStyle w:val="ListParagraph"/>
      </w:pPr>
      <w:r>
        <w:rPr>
          <w:noProof/>
        </w:rPr>
        <w:drawing>
          <wp:inline distT="0" distB="0" distL="0" distR="0" wp14:anchorId="3A730A2A" wp14:editId="0A922C58">
            <wp:extent cx="4065270" cy="314495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210" cy="314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9F3BE" w14:textId="77777777" w:rsidR="00F3223D" w:rsidRDefault="00F3223D" w:rsidP="00F3223D">
      <w:pPr>
        <w:pStyle w:val="ListParagraph"/>
      </w:pPr>
    </w:p>
    <w:p w14:paraId="75A2EE16" w14:textId="6225BA7C" w:rsidR="00FA7D89" w:rsidRDefault="00FA7D89" w:rsidP="00FA7D89">
      <w:pPr>
        <w:pStyle w:val="ListParagraph"/>
        <w:numPr>
          <w:ilvl w:val="0"/>
          <w:numId w:val="13"/>
        </w:numPr>
      </w:pPr>
      <w:r>
        <w:t>Select “</w:t>
      </w:r>
      <w:r>
        <w:rPr>
          <w:b/>
        </w:rPr>
        <w:t>Finish</w:t>
      </w:r>
      <w:r>
        <w:t>” to complete the installation</w:t>
      </w:r>
    </w:p>
    <w:p w14:paraId="5C7014BE" w14:textId="36E83C4C" w:rsidR="00F3223D" w:rsidRDefault="00F3223D" w:rsidP="00F3223D">
      <w:pPr>
        <w:pStyle w:val="ListParagraph"/>
      </w:pPr>
      <w:r>
        <w:rPr>
          <w:noProof/>
        </w:rPr>
        <w:drawing>
          <wp:inline distT="0" distB="0" distL="0" distR="0" wp14:anchorId="3AFABDB6" wp14:editId="0348F360">
            <wp:extent cx="4084320" cy="3196424"/>
            <wp:effectExtent l="0" t="0" r="0" b="444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97" cy="320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DFAEB" w14:textId="2DC9062A" w:rsidR="00785BF8" w:rsidRDefault="00785BF8" w:rsidP="00F3223D">
      <w:pPr>
        <w:pStyle w:val="ListParagraph"/>
      </w:pPr>
    </w:p>
    <w:p w14:paraId="13FE47B6" w14:textId="03F3255D" w:rsidR="00785BF8" w:rsidRDefault="00785BF8" w:rsidP="00F3223D">
      <w:pPr>
        <w:pStyle w:val="ListParagraph"/>
      </w:pPr>
    </w:p>
    <w:p w14:paraId="21ED0CFF" w14:textId="469D7A42" w:rsidR="00785BF8" w:rsidRDefault="00785BF8" w:rsidP="00F3223D">
      <w:pPr>
        <w:pStyle w:val="ListParagraph"/>
      </w:pPr>
    </w:p>
    <w:p w14:paraId="22681DD4" w14:textId="0E6AE74C" w:rsidR="00785BF8" w:rsidRDefault="00785BF8" w:rsidP="00F3223D">
      <w:pPr>
        <w:pStyle w:val="ListParagraph"/>
      </w:pPr>
    </w:p>
    <w:p w14:paraId="36380B4D" w14:textId="34EE9B28" w:rsidR="00785BF8" w:rsidRDefault="00785BF8" w:rsidP="00F3223D">
      <w:pPr>
        <w:pStyle w:val="ListParagraph"/>
      </w:pPr>
    </w:p>
    <w:p w14:paraId="40C32A98" w14:textId="22BF1705" w:rsidR="00785BF8" w:rsidRDefault="00785BF8" w:rsidP="00F3223D">
      <w:pPr>
        <w:pStyle w:val="ListParagraph"/>
      </w:pPr>
    </w:p>
    <w:p w14:paraId="17E2E107" w14:textId="285D709C" w:rsidR="00785BF8" w:rsidRDefault="00785BF8" w:rsidP="00785BF8">
      <w:pPr>
        <w:pStyle w:val="ListParagraph"/>
        <w:numPr>
          <w:ilvl w:val="0"/>
          <w:numId w:val="13"/>
        </w:numPr>
      </w:pPr>
      <w:r>
        <w:lastRenderedPageBreak/>
        <w:t xml:space="preserve">Open the Datamaker , Right click and Run as Administrator </w:t>
      </w:r>
    </w:p>
    <w:p w14:paraId="23B5EB1D" w14:textId="0CD0FF33" w:rsidR="00785BF8" w:rsidRDefault="00785BF8" w:rsidP="00785BF8">
      <w:pPr>
        <w:pStyle w:val="ListParagraph"/>
      </w:pPr>
      <w:r>
        <w:rPr>
          <w:noProof/>
        </w:rPr>
        <w:drawing>
          <wp:inline distT="0" distB="0" distL="0" distR="0" wp14:anchorId="48DB0C3D" wp14:editId="3F8A1656">
            <wp:extent cx="2476500" cy="1828472"/>
            <wp:effectExtent l="0" t="0" r="0" b="63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009" cy="183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19EF0" w14:textId="370F8D2F" w:rsidR="00785BF8" w:rsidRDefault="00785BF8" w:rsidP="00F80AE3">
      <w:pPr>
        <w:pStyle w:val="ListParagraph"/>
        <w:numPr>
          <w:ilvl w:val="0"/>
          <w:numId w:val="13"/>
        </w:numPr>
      </w:pPr>
      <w:r>
        <w:t xml:space="preserve">Connect to the GTREP Profile </w:t>
      </w:r>
      <w:r>
        <w:rPr>
          <w:noProof/>
        </w:rPr>
        <w:drawing>
          <wp:inline distT="0" distB="0" distL="0" distR="0" wp14:anchorId="1D7DCA0C" wp14:editId="7DA955B2">
            <wp:extent cx="4286265" cy="278511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503" cy="278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82015" w14:textId="77777777" w:rsidR="00785BF8" w:rsidRDefault="00785BF8" w:rsidP="00785BF8">
      <w:pPr>
        <w:pStyle w:val="ListParagraph"/>
      </w:pPr>
    </w:p>
    <w:p w14:paraId="055A98DC" w14:textId="46BFEA04" w:rsidR="00785BF8" w:rsidRDefault="00785BF8" w:rsidP="00785BF8">
      <w:pPr>
        <w:pStyle w:val="ListParagraph"/>
      </w:pPr>
      <w:r>
        <w:rPr>
          <w:noProof/>
        </w:rPr>
        <w:drawing>
          <wp:inline distT="0" distB="0" distL="0" distR="0" wp14:anchorId="4B8175E4" wp14:editId="6F93D2AB">
            <wp:extent cx="4324350" cy="2705029"/>
            <wp:effectExtent l="0" t="0" r="0" b="63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346066" cy="271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B5EAA" w14:textId="64B6D75D" w:rsidR="00785BF8" w:rsidRDefault="00785BF8" w:rsidP="00785BF8"/>
    <w:p w14:paraId="687DA758" w14:textId="039D952A" w:rsidR="00785BF8" w:rsidRDefault="00785BF8" w:rsidP="00785BF8">
      <w:pPr>
        <w:pStyle w:val="ListParagraph"/>
        <w:numPr>
          <w:ilvl w:val="0"/>
          <w:numId w:val="13"/>
        </w:numPr>
      </w:pPr>
      <w:r>
        <w:t xml:space="preserve">Connect to the Source and Target Profiles </w:t>
      </w:r>
    </w:p>
    <w:p w14:paraId="76FB74CC" w14:textId="7B0F980D" w:rsidR="00785BF8" w:rsidRDefault="00785BF8" w:rsidP="00785BF8">
      <w:pPr>
        <w:pStyle w:val="ListParagraph"/>
      </w:pPr>
      <w:r>
        <w:rPr>
          <w:noProof/>
        </w:rPr>
        <w:drawing>
          <wp:inline distT="0" distB="0" distL="0" distR="0" wp14:anchorId="33A0878C" wp14:editId="04552936">
            <wp:extent cx="4737241" cy="2865120"/>
            <wp:effectExtent l="0" t="0" r="635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738123" cy="286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F7A9D" w14:textId="34563A32" w:rsidR="00785BF8" w:rsidRDefault="00785BF8" w:rsidP="00785BF8"/>
    <w:p w14:paraId="27BCBC88" w14:textId="327E39C5" w:rsidR="00785BF8" w:rsidRDefault="00785BF8" w:rsidP="00F80AE3">
      <w:pPr>
        <w:pStyle w:val="ListParagraph"/>
        <w:numPr>
          <w:ilvl w:val="0"/>
          <w:numId w:val="13"/>
        </w:numPr>
      </w:pPr>
      <w:r>
        <w:t>Validate the version on the DataMaker</w:t>
      </w:r>
    </w:p>
    <w:p w14:paraId="0E998227" w14:textId="4C41836A" w:rsidR="00785BF8" w:rsidRDefault="00785BF8" w:rsidP="00785BF8">
      <w:pPr>
        <w:pStyle w:val="ListParagraph"/>
      </w:pPr>
    </w:p>
    <w:p w14:paraId="4AE449EC" w14:textId="77777777" w:rsidR="00785BF8" w:rsidRDefault="00785BF8" w:rsidP="00F3223D">
      <w:pPr>
        <w:pStyle w:val="ListParagraph"/>
      </w:pPr>
    </w:p>
    <w:p w14:paraId="21A797AE" w14:textId="77777777" w:rsidR="004C655F" w:rsidRDefault="004C655F" w:rsidP="004C655F">
      <w:pPr>
        <w:pStyle w:val="ListParagraph"/>
      </w:pPr>
    </w:p>
    <w:p w14:paraId="19F1CFC5" w14:textId="77777777" w:rsidR="004C655F" w:rsidRDefault="004C655F" w:rsidP="004C655F">
      <w:pPr>
        <w:pStyle w:val="NoSpacing"/>
      </w:pPr>
    </w:p>
    <w:p w14:paraId="5D60496D" w14:textId="77777777" w:rsidR="004C655F" w:rsidRDefault="004C655F" w:rsidP="004C655F">
      <w:pPr>
        <w:pStyle w:val="NoSpacing"/>
      </w:pPr>
    </w:p>
    <w:p w14:paraId="7DA6BA41" w14:textId="3342FC4E" w:rsidR="000B0A62" w:rsidRDefault="000B0A62">
      <w:r>
        <w:br w:type="page"/>
      </w:r>
    </w:p>
    <w:p w14:paraId="6755DC1A" w14:textId="3085B1D1" w:rsidR="003B367F" w:rsidRDefault="003B367F" w:rsidP="003F55C2">
      <w:pPr>
        <w:pStyle w:val="Heading1"/>
        <w:spacing w:before="480" w:after="100" w:line="240" w:lineRule="auto"/>
        <w:jc w:val="both"/>
      </w:pPr>
      <w:bookmarkStart w:id="23" w:name="_Toc51527889"/>
      <w:r w:rsidRPr="003F55C2">
        <w:lastRenderedPageBreak/>
        <w:t>Post Upgrade Process</w:t>
      </w:r>
      <w:bookmarkEnd w:id="23"/>
    </w:p>
    <w:p w14:paraId="14036B95" w14:textId="36F9A07A" w:rsidR="000B0A62" w:rsidRDefault="000B0A62" w:rsidP="000B0A62">
      <w:r>
        <w:t xml:space="preserve">Changing Portal Logs Directory: </w:t>
      </w:r>
      <w:hyperlink r:id="rId86" w:history="1">
        <w:r w:rsidRPr="000B0A62">
          <w:rPr>
            <w:rStyle w:val="Hyperlink"/>
          </w:rPr>
          <w:t>Link</w:t>
        </w:r>
      </w:hyperlink>
      <w:r>
        <w:t xml:space="preserve">  </w:t>
      </w:r>
    </w:p>
    <w:p w14:paraId="54294258" w14:textId="1FC187E3" w:rsidR="000B0A62" w:rsidRDefault="000B0A62" w:rsidP="000B0A62">
      <w:r>
        <w:t xml:space="preserve">Configuring the Telemetry: </w:t>
      </w:r>
      <w:hyperlink r:id="rId87" w:history="1">
        <w:r w:rsidRPr="000B0A62">
          <w:rPr>
            <w:rStyle w:val="Hyperlink"/>
          </w:rPr>
          <w:t>Link</w:t>
        </w:r>
      </w:hyperlink>
      <w:r>
        <w:t xml:space="preserve"> </w:t>
      </w:r>
    </w:p>
    <w:p w14:paraId="7FFC9CB9" w14:textId="27431AE2" w:rsidR="00A73DF1" w:rsidRDefault="00A73DF1" w:rsidP="00A73DF1">
      <w:pPr>
        <w:pStyle w:val="Heading1"/>
        <w:spacing w:before="480" w:after="100" w:line="240" w:lineRule="auto"/>
        <w:jc w:val="both"/>
      </w:pPr>
      <w:bookmarkStart w:id="24" w:name="_Toc51527890"/>
      <w:r>
        <w:t>Upgrade Validation</w:t>
      </w:r>
      <w:bookmarkEnd w:id="24"/>
      <w:r>
        <w:t xml:space="preserve"> </w:t>
      </w:r>
    </w:p>
    <w:p w14:paraId="546B260B" w14:textId="4DFD2703" w:rsidR="00A73DF1" w:rsidRDefault="00025B4D" w:rsidP="00A73DF1">
      <w:r w:rsidRPr="00025B4D">
        <w:rPr>
          <w:b/>
        </w:rPr>
        <w:t>Note</w:t>
      </w:r>
      <w:r>
        <w:t xml:space="preserve">: Common examples for validation are explained below, you can have your own validation process depending on your environment.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3"/>
        <w:gridCol w:w="2098"/>
        <w:gridCol w:w="5799"/>
      </w:tblGrid>
      <w:tr w:rsidR="005E45D3" w14:paraId="4EA94ACF" w14:textId="77777777" w:rsidTr="00A73DF1">
        <w:tc>
          <w:tcPr>
            <w:tcW w:w="1525" w:type="dxa"/>
          </w:tcPr>
          <w:p w14:paraId="551865DD" w14:textId="77447171" w:rsidR="00A73DF1" w:rsidRPr="00A73DF1" w:rsidRDefault="00A73DF1" w:rsidP="00A73DF1">
            <w:pPr>
              <w:rPr>
                <w:b/>
                <w:sz w:val="28"/>
                <w:szCs w:val="28"/>
              </w:rPr>
            </w:pPr>
            <w:r w:rsidRPr="00A73DF1">
              <w:rPr>
                <w:b/>
                <w:sz w:val="28"/>
                <w:szCs w:val="28"/>
              </w:rPr>
              <w:t xml:space="preserve">Validation </w:t>
            </w:r>
          </w:p>
        </w:tc>
        <w:tc>
          <w:tcPr>
            <w:tcW w:w="3420" w:type="dxa"/>
          </w:tcPr>
          <w:p w14:paraId="2408A109" w14:textId="44CA050D" w:rsidR="00A73DF1" w:rsidRPr="00A73DF1" w:rsidRDefault="00A73DF1" w:rsidP="00A73DF1">
            <w:pPr>
              <w:rPr>
                <w:b/>
                <w:sz w:val="28"/>
                <w:szCs w:val="28"/>
              </w:rPr>
            </w:pPr>
            <w:r w:rsidRPr="00A73DF1">
              <w:rPr>
                <w:b/>
                <w:sz w:val="28"/>
                <w:szCs w:val="28"/>
              </w:rPr>
              <w:t xml:space="preserve">Comment </w:t>
            </w:r>
          </w:p>
        </w:tc>
        <w:tc>
          <w:tcPr>
            <w:tcW w:w="4405" w:type="dxa"/>
          </w:tcPr>
          <w:p w14:paraId="7A169043" w14:textId="3B996DEA" w:rsidR="00A73DF1" w:rsidRPr="00A73DF1" w:rsidRDefault="00A73DF1" w:rsidP="00A73DF1">
            <w:pPr>
              <w:rPr>
                <w:b/>
                <w:sz w:val="28"/>
                <w:szCs w:val="28"/>
              </w:rPr>
            </w:pPr>
          </w:p>
        </w:tc>
      </w:tr>
      <w:tr w:rsidR="005E45D3" w14:paraId="2E40CBF8" w14:textId="77777777" w:rsidTr="00A73DF1">
        <w:tc>
          <w:tcPr>
            <w:tcW w:w="1525" w:type="dxa"/>
          </w:tcPr>
          <w:p w14:paraId="4FA7B367" w14:textId="371888A9" w:rsidR="00A73DF1" w:rsidRDefault="00A73DF1" w:rsidP="00A73DF1">
            <w:r>
              <w:t>1</w:t>
            </w:r>
          </w:p>
        </w:tc>
        <w:tc>
          <w:tcPr>
            <w:tcW w:w="3420" w:type="dxa"/>
          </w:tcPr>
          <w:p w14:paraId="6F9A45D7" w14:textId="7E715235" w:rsidR="00A73DF1" w:rsidRDefault="00A73DF1" w:rsidP="00A73DF1">
            <w:r>
              <w:t>Check the Version of TDM Portal  -&gt; Should match the version of the TDM Portal Installer</w:t>
            </w:r>
          </w:p>
        </w:tc>
        <w:tc>
          <w:tcPr>
            <w:tcW w:w="4405" w:type="dxa"/>
          </w:tcPr>
          <w:p w14:paraId="39171DBB" w14:textId="0BB753BB" w:rsidR="00A73DF1" w:rsidRDefault="008516FB" w:rsidP="00A73DF1">
            <w:r>
              <w:rPr>
                <w:noProof/>
              </w:rPr>
              <w:drawing>
                <wp:inline distT="0" distB="0" distL="0" distR="0" wp14:anchorId="1313F29F" wp14:editId="51A1500A">
                  <wp:extent cx="3208421" cy="1253289"/>
                  <wp:effectExtent l="0" t="0" r="0" b="444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3443" cy="1259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7637A1" w14:textId="5F4D71E4" w:rsidR="005E45D3" w:rsidRDefault="005E45D3" w:rsidP="00A73DF1"/>
        </w:tc>
      </w:tr>
      <w:tr w:rsidR="005E45D3" w14:paraId="6FC10097" w14:textId="77777777" w:rsidTr="00A73DF1">
        <w:tc>
          <w:tcPr>
            <w:tcW w:w="1525" w:type="dxa"/>
          </w:tcPr>
          <w:p w14:paraId="06DDB094" w14:textId="30A63492" w:rsidR="00A73DF1" w:rsidRDefault="00A73DF1" w:rsidP="00A73DF1">
            <w:r>
              <w:t>2</w:t>
            </w:r>
          </w:p>
        </w:tc>
        <w:tc>
          <w:tcPr>
            <w:tcW w:w="3420" w:type="dxa"/>
          </w:tcPr>
          <w:p w14:paraId="01CBDC2F" w14:textId="5632D6A1" w:rsidR="00A73DF1" w:rsidRDefault="00A73DF1" w:rsidP="00A73DF1">
            <w:r>
              <w:t xml:space="preserve">Check the Version of GT DataMaker   -&gt; Should match the version of the </w:t>
            </w:r>
            <w:r w:rsidRPr="00A73DF1">
              <w:rPr>
                <w:b/>
              </w:rPr>
              <w:t>GTServer</w:t>
            </w:r>
            <w:r>
              <w:t xml:space="preserve"> Installer</w:t>
            </w:r>
          </w:p>
        </w:tc>
        <w:tc>
          <w:tcPr>
            <w:tcW w:w="4405" w:type="dxa"/>
          </w:tcPr>
          <w:p w14:paraId="04CAB651" w14:textId="0675AAE3" w:rsidR="00A73DF1" w:rsidRDefault="008516FB" w:rsidP="00A73DF1">
            <w:r>
              <w:rPr>
                <w:noProof/>
              </w:rPr>
              <w:drawing>
                <wp:inline distT="0" distB="0" distL="0" distR="0" wp14:anchorId="6B298421" wp14:editId="7126D4CC">
                  <wp:extent cx="3545306" cy="276125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7115" cy="291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45D3" w14:paraId="07137D5E" w14:textId="77777777" w:rsidTr="00A73DF1">
        <w:tc>
          <w:tcPr>
            <w:tcW w:w="1525" w:type="dxa"/>
          </w:tcPr>
          <w:p w14:paraId="6F832F76" w14:textId="1F03EED7" w:rsidR="00A73DF1" w:rsidRDefault="00A73DF1" w:rsidP="00A73DF1">
            <w:r>
              <w:t>3</w:t>
            </w:r>
          </w:p>
        </w:tc>
        <w:tc>
          <w:tcPr>
            <w:tcW w:w="3420" w:type="dxa"/>
          </w:tcPr>
          <w:p w14:paraId="16C0A7B3" w14:textId="5198193B" w:rsidR="00A73DF1" w:rsidRDefault="00A73DF1" w:rsidP="00A73DF1">
            <w:r>
              <w:t xml:space="preserve">Validate the Projects in TDM Portal and DataMaker </w:t>
            </w:r>
          </w:p>
        </w:tc>
        <w:tc>
          <w:tcPr>
            <w:tcW w:w="4405" w:type="dxa"/>
          </w:tcPr>
          <w:p w14:paraId="77EE2BCE" w14:textId="3258EA18" w:rsidR="00A73DF1" w:rsidRDefault="005E45D3" w:rsidP="00A73DF1">
            <w:r>
              <w:rPr>
                <w:noProof/>
              </w:rPr>
              <w:drawing>
                <wp:inline distT="0" distB="0" distL="0" distR="0" wp14:anchorId="18196A38" wp14:editId="604F3BBA">
                  <wp:extent cx="2397445" cy="2891790"/>
                  <wp:effectExtent l="0" t="0" r="3175" b="381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239" cy="289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DF1" w14:paraId="11A36BBD" w14:textId="77777777" w:rsidTr="00A73DF1">
        <w:tc>
          <w:tcPr>
            <w:tcW w:w="1525" w:type="dxa"/>
          </w:tcPr>
          <w:p w14:paraId="0ACC8A10" w14:textId="57AB4AC7" w:rsidR="00A73DF1" w:rsidRDefault="00A73DF1" w:rsidP="00A73DF1">
            <w:r>
              <w:lastRenderedPageBreak/>
              <w:t>4</w:t>
            </w:r>
          </w:p>
        </w:tc>
        <w:tc>
          <w:tcPr>
            <w:tcW w:w="3420" w:type="dxa"/>
          </w:tcPr>
          <w:p w14:paraId="63D92C60" w14:textId="7D80FCF8" w:rsidR="00A73DF1" w:rsidRDefault="00A73DF1" w:rsidP="00A73DF1">
            <w:r>
              <w:t xml:space="preserve">Check the Connection Profiles </w:t>
            </w:r>
          </w:p>
        </w:tc>
        <w:tc>
          <w:tcPr>
            <w:tcW w:w="4405" w:type="dxa"/>
          </w:tcPr>
          <w:p w14:paraId="38B6E254" w14:textId="77777777" w:rsidR="00A73DF1" w:rsidRDefault="005E45D3" w:rsidP="00A73DF1">
            <w:r>
              <w:rPr>
                <w:noProof/>
              </w:rPr>
              <w:drawing>
                <wp:inline distT="0" distB="0" distL="0" distR="0" wp14:anchorId="3EBF197D" wp14:editId="4441AFF2">
                  <wp:extent cx="3391977" cy="1691640"/>
                  <wp:effectExtent l="0" t="0" r="0" b="381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5167" cy="169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88514B" w14:textId="483F1FE1" w:rsidR="005E45D3" w:rsidRDefault="005E45D3" w:rsidP="00A73DF1"/>
        </w:tc>
      </w:tr>
      <w:tr w:rsidR="00A73DF1" w14:paraId="03B75412" w14:textId="77777777" w:rsidTr="00A73DF1">
        <w:tc>
          <w:tcPr>
            <w:tcW w:w="1525" w:type="dxa"/>
          </w:tcPr>
          <w:p w14:paraId="7E567468" w14:textId="302F2F8D" w:rsidR="00A73DF1" w:rsidRDefault="00A73DF1" w:rsidP="00A73DF1">
            <w:r>
              <w:t>5</w:t>
            </w:r>
          </w:p>
        </w:tc>
        <w:tc>
          <w:tcPr>
            <w:tcW w:w="3420" w:type="dxa"/>
          </w:tcPr>
          <w:p w14:paraId="55BCC359" w14:textId="6DBFB996" w:rsidR="00A73DF1" w:rsidRDefault="00A73DF1" w:rsidP="00A73DF1">
            <w:r>
              <w:t xml:space="preserve">Execute a sample Publish Job and it should run successfully. </w:t>
            </w:r>
          </w:p>
        </w:tc>
        <w:tc>
          <w:tcPr>
            <w:tcW w:w="4405" w:type="dxa"/>
          </w:tcPr>
          <w:p w14:paraId="173C8231" w14:textId="2FC4FF0A" w:rsidR="00A73DF1" w:rsidRDefault="00A73DF1" w:rsidP="00A73DF1">
            <w:pPr>
              <w:rPr>
                <w:noProof/>
              </w:rPr>
            </w:pPr>
          </w:p>
          <w:p w14:paraId="3378E625" w14:textId="6BEF77DC" w:rsidR="00C540AF" w:rsidRDefault="00C540AF" w:rsidP="00A73DF1">
            <w:r>
              <w:rPr>
                <w:noProof/>
              </w:rPr>
              <w:drawing>
                <wp:inline distT="0" distB="0" distL="0" distR="0" wp14:anchorId="5CD62257" wp14:editId="1DF04158">
                  <wp:extent cx="3337560" cy="154683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855" cy="1554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9F1A0E" w14:textId="05D9FFF1" w:rsidR="005E45D3" w:rsidRDefault="005E45D3" w:rsidP="00A73DF1"/>
        </w:tc>
      </w:tr>
    </w:tbl>
    <w:p w14:paraId="75172205" w14:textId="77777777" w:rsidR="00A73DF1" w:rsidRPr="00A73DF1" w:rsidRDefault="00A73DF1" w:rsidP="00A73DF1"/>
    <w:p w14:paraId="09F09121" w14:textId="77777777" w:rsidR="00A73DF1" w:rsidRDefault="00A73DF1" w:rsidP="000B0A62"/>
    <w:p w14:paraId="21D8277D" w14:textId="77777777" w:rsidR="000B0A62" w:rsidRPr="000B0A62" w:rsidRDefault="000B0A62" w:rsidP="000B0A62"/>
    <w:p w14:paraId="4B90CE9C" w14:textId="77777777" w:rsidR="002D6C51" w:rsidRDefault="002D6C51" w:rsidP="002D6C51">
      <w:pPr>
        <w:pStyle w:val="Heading2"/>
      </w:pPr>
      <w:bookmarkStart w:id="25" w:name="_Toc51527891"/>
      <w:r>
        <w:t>Reference Documents:</w:t>
      </w:r>
      <w:bookmarkEnd w:id="25"/>
    </w:p>
    <w:p w14:paraId="0D530354" w14:textId="77777777" w:rsidR="002D6C51" w:rsidRDefault="00D44B85" w:rsidP="002D6C51">
      <w:pPr>
        <w:pStyle w:val="ListParagraph"/>
        <w:numPr>
          <w:ilvl w:val="0"/>
          <w:numId w:val="8"/>
        </w:numPr>
      </w:pPr>
      <w:hyperlink r:id="rId93" w:history="1">
        <w:r w:rsidR="002D6C51" w:rsidRPr="00AE54AC">
          <w:rPr>
            <w:rStyle w:val="Hyperlink"/>
          </w:rPr>
          <w:t>Upgrad</w:t>
        </w:r>
        <w:r w:rsidR="002D6C51">
          <w:rPr>
            <w:rStyle w:val="Hyperlink"/>
          </w:rPr>
          <w:t>e Documentation</w:t>
        </w:r>
      </w:hyperlink>
      <w:r w:rsidR="002D6C51">
        <w:t xml:space="preserve"> </w:t>
      </w:r>
    </w:p>
    <w:p w14:paraId="44B35A06" w14:textId="0DBD8E16" w:rsidR="002D6C51" w:rsidRPr="008B7315" w:rsidRDefault="00D44B85" w:rsidP="00F80AE3">
      <w:pPr>
        <w:pStyle w:val="ListParagraph"/>
        <w:numPr>
          <w:ilvl w:val="0"/>
          <w:numId w:val="8"/>
        </w:numPr>
        <w:rPr>
          <w:rStyle w:val="Hyperlink"/>
          <w:color w:val="auto"/>
          <w:u w:val="none"/>
        </w:rPr>
      </w:pPr>
      <w:hyperlink r:id="rId94" w:history="1">
        <w:r w:rsidR="002D6C51">
          <w:rPr>
            <w:rStyle w:val="Hyperlink"/>
          </w:rPr>
          <w:t>Broadcom S</w:t>
        </w:r>
        <w:r w:rsidR="002D6C51" w:rsidRPr="00AE54AC">
          <w:rPr>
            <w:rStyle w:val="Hyperlink"/>
          </w:rPr>
          <w:t>upport</w:t>
        </w:r>
      </w:hyperlink>
    </w:p>
    <w:p w14:paraId="3C008822" w14:textId="416B67E1" w:rsidR="008B7315" w:rsidRDefault="008B7315" w:rsidP="00F80AE3">
      <w:pPr>
        <w:pStyle w:val="ListParagraph"/>
        <w:numPr>
          <w:ilvl w:val="0"/>
          <w:numId w:val="8"/>
        </w:numPr>
      </w:pPr>
      <w:r>
        <w:rPr>
          <w:rStyle w:val="Hyperlink"/>
        </w:rPr>
        <w:t xml:space="preserve">Release </w:t>
      </w:r>
      <w:hyperlink r:id="rId95" w:history="1">
        <w:r w:rsidRPr="008B7315">
          <w:rPr>
            <w:rStyle w:val="Hyperlink"/>
          </w:rPr>
          <w:t>Notes</w:t>
        </w:r>
      </w:hyperlink>
      <w:r>
        <w:rPr>
          <w:rStyle w:val="Hyperlink"/>
        </w:rPr>
        <w:t xml:space="preserve"> </w:t>
      </w:r>
    </w:p>
    <w:sectPr w:rsidR="008B7315">
      <w:headerReference w:type="default" r:id="rId96"/>
      <w:footerReference w:type="default" r:id="rId97"/>
      <w:pgSz w:w="12240" w:h="15840"/>
      <w:pgMar w:top="1440" w:right="1440" w:bottom="1440" w:left="1440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620DEB" w14:textId="77777777" w:rsidR="00D44B85" w:rsidRDefault="00D44B85">
      <w:pPr>
        <w:spacing w:after="0" w:line="240" w:lineRule="auto"/>
      </w:pPr>
      <w:r>
        <w:separator/>
      </w:r>
    </w:p>
  </w:endnote>
  <w:endnote w:type="continuationSeparator" w:id="0">
    <w:p w14:paraId="1DA87D1F" w14:textId="77777777" w:rsidR="00D44B85" w:rsidRDefault="00D44B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A09FD4" w14:textId="77777777" w:rsidR="00332188" w:rsidRDefault="00D44B8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</w:pPr>
    <w:r>
      <w:pict w14:anchorId="456FB49C">
        <v:rect id="_x0000_i1026" style="width:0;height:1.5pt" o:hralign="center" o:hrstd="t" o:hr="t" fillcolor="#a0a0a0" stroked="f"/>
      </w:pict>
    </w:r>
  </w:p>
  <w:p w14:paraId="761A007D" w14:textId="2E6169C5" w:rsidR="00332188" w:rsidRDefault="0033218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t xml:space="preserve">Page </w:t>
    </w: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251A6C">
      <w:rPr>
        <w:noProof/>
        <w:color w:val="000000"/>
      </w:rPr>
      <w:t>21</w:t>
    </w:r>
    <w:r>
      <w:rPr>
        <w:color w:val="000000"/>
      </w:rPr>
      <w:fldChar w:fldCharType="end"/>
    </w:r>
    <w:r>
      <w:rPr>
        <w:color w:val="000000"/>
      </w:rPr>
      <w:tab/>
      <w:t xml:space="preserve">                                                                                                                                                </w:t>
    </w:r>
    <w:r>
      <w:t>September 2020</w: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7A2FE1" w14:textId="77777777" w:rsidR="00D44B85" w:rsidRDefault="00D44B85">
      <w:pPr>
        <w:spacing w:after="0" w:line="240" w:lineRule="auto"/>
      </w:pPr>
      <w:r>
        <w:separator/>
      </w:r>
    </w:p>
  </w:footnote>
  <w:footnote w:type="continuationSeparator" w:id="0">
    <w:p w14:paraId="17110EAD" w14:textId="77777777" w:rsidR="00D44B85" w:rsidRDefault="00D44B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3D283E" w14:textId="44FC231F" w:rsidR="00332188" w:rsidRDefault="0033218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  <w:r>
      <w:t>TDM Upgrade Guide</w:t>
    </w:r>
    <w:r>
      <w:rPr>
        <w:color w:val="000000"/>
      </w:rPr>
      <w:tab/>
    </w:r>
    <w:r>
      <w:rPr>
        <w:color w:val="000000"/>
      </w:rPr>
      <w:tab/>
    </w:r>
    <w:r>
      <w:rPr>
        <w:noProof/>
        <w:color w:val="000000"/>
      </w:rPr>
      <w:drawing>
        <wp:inline distT="0" distB="0" distL="0" distR="0" wp14:anchorId="4ADE9477" wp14:editId="57F2831A">
          <wp:extent cx="1644236" cy="224179"/>
          <wp:effectExtent l="0" t="0" r="0" b="0"/>
          <wp:docPr id="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44236" cy="224179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723D8865" w14:textId="77777777" w:rsidR="00332188" w:rsidRDefault="00D44B8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</w:pPr>
    <w:r>
      <w:pict w14:anchorId="0D9C6F8A">
        <v:rect id="_x0000_i1025" style="width:0;height:1.5pt" o:hralign="center" o:hrstd="t" o:hr="t" fillcolor="#a0a0a0" stroked="f"/>
      </w:pict>
    </w:r>
  </w:p>
  <w:p w14:paraId="3DA67B89" w14:textId="77777777" w:rsidR="00332188" w:rsidRDefault="0033218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D454F"/>
    <w:multiLevelType w:val="hybridMultilevel"/>
    <w:tmpl w:val="4CFE0B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FB74D3"/>
    <w:multiLevelType w:val="multilevel"/>
    <w:tmpl w:val="1D2686D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45550ED"/>
    <w:multiLevelType w:val="multilevel"/>
    <w:tmpl w:val="A1002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792790"/>
    <w:multiLevelType w:val="hybridMultilevel"/>
    <w:tmpl w:val="FF8C3B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D973F2"/>
    <w:multiLevelType w:val="hybridMultilevel"/>
    <w:tmpl w:val="A2B2F0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866D64"/>
    <w:multiLevelType w:val="hybridMultilevel"/>
    <w:tmpl w:val="EDACA2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DA5074"/>
    <w:multiLevelType w:val="hybridMultilevel"/>
    <w:tmpl w:val="5F26A1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B23657"/>
    <w:multiLevelType w:val="multilevel"/>
    <w:tmpl w:val="E12E43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E184EFC"/>
    <w:multiLevelType w:val="multilevel"/>
    <w:tmpl w:val="B210A3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78F7310"/>
    <w:multiLevelType w:val="multilevel"/>
    <w:tmpl w:val="A2424074"/>
    <w:lvl w:ilvl="0">
      <w:start w:val="2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  <w:b/>
        <w:sz w:val="24"/>
        <w:szCs w:val="24"/>
      </w:rPr>
    </w:lvl>
    <w:lvl w:ilvl="2">
      <w:start w:val="1"/>
      <w:numFmt w:val="lowerRoman"/>
      <w:lvlText w:val="%1.%2.%3"/>
      <w:lvlJc w:val="left"/>
      <w:pPr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10" w15:restartNumberingAfterBreak="0">
    <w:nsid w:val="48BC1C76"/>
    <w:multiLevelType w:val="multilevel"/>
    <w:tmpl w:val="25D82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09F398D"/>
    <w:multiLevelType w:val="hybridMultilevel"/>
    <w:tmpl w:val="48D0E1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4F106B"/>
    <w:multiLevelType w:val="multilevel"/>
    <w:tmpl w:val="F76A61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73B23DDA"/>
    <w:multiLevelType w:val="multilevel"/>
    <w:tmpl w:val="092402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Letter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4" w15:restartNumberingAfterBreak="0">
    <w:nsid w:val="7EF553A5"/>
    <w:multiLevelType w:val="multilevel"/>
    <w:tmpl w:val="4008CA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2"/>
  </w:num>
  <w:num w:numId="2">
    <w:abstractNumId w:val="8"/>
  </w:num>
  <w:num w:numId="3">
    <w:abstractNumId w:val="7"/>
  </w:num>
  <w:num w:numId="4">
    <w:abstractNumId w:val="1"/>
  </w:num>
  <w:num w:numId="5">
    <w:abstractNumId w:val="14"/>
  </w:num>
  <w:num w:numId="6">
    <w:abstractNumId w:val="13"/>
  </w:num>
  <w:num w:numId="7">
    <w:abstractNumId w:val="0"/>
  </w:num>
  <w:num w:numId="8">
    <w:abstractNumId w:val="3"/>
  </w:num>
  <w:num w:numId="9">
    <w:abstractNumId w:val="11"/>
  </w:num>
  <w:num w:numId="10">
    <w:abstractNumId w:val="5"/>
  </w:num>
  <w:num w:numId="11">
    <w:abstractNumId w:val="6"/>
  </w:num>
  <w:num w:numId="12">
    <w:abstractNumId w:val="9"/>
  </w:num>
  <w:num w:numId="13">
    <w:abstractNumId w:val="4"/>
  </w:num>
  <w:num w:numId="14">
    <w:abstractNumId w:val="10"/>
  </w:num>
  <w:num w:numId="1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E65"/>
    <w:rsid w:val="000172EC"/>
    <w:rsid w:val="00022594"/>
    <w:rsid w:val="00025B4D"/>
    <w:rsid w:val="000358EC"/>
    <w:rsid w:val="00047110"/>
    <w:rsid w:val="000856A9"/>
    <w:rsid w:val="00087A4B"/>
    <w:rsid w:val="000B0A62"/>
    <w:rsid w:val="000C2E65"/>
    <w:rsid w:val="000C3F43"/>
    <w:rsid w:val="000D69BF"/>
    <w:rsid w:val="00106E38"/>
    <w:rsid w:val="00133E9F"/>
    <w:rsid w:val="0014561A"/>
    <w:rsid w:val="00150D2E"/>
    <w:rsid w:val="00187A27"/>
    <w:rsid w:val="001907D3"/>
    <w:rsid w:val="001B3380"/>
    <w:rsid w:val="001C422E"/>
    <w:rsid w:val="002242C8"/>
    <w:rsid w:val="00243961"/>
    <w:rsid w:val="002479E2"/>
    <w:rsid w:val="00251A6C"/>
    <w:rsid w:val="0027164E"/>
    <w:rsid w:val="002B213E"/>
    <w:rsid w:val="002D6C51"/>
    <w:rsid w:val="00300AB7"/>
    <w:rsid w:val="003121BE"/>
    <w:rsid w:val="003175C8"/>
    <w:rsid w:val="00332188"/>
    <w:rsid w:val="003A6359"/>
    <w:rsid w:val="003B367F"/>
    <w:rsid w:val="003C0284"/>
    <w:rsid w:val="003C2D9A"/>
    <w:rsid w:val="003D4BC2"/>
    <w:rsid w:val="003F2092"/>
    <w:rsid w:val="003F55C2"/>
    <w:rsid w:val="00444AF3"/>
    <w:rsid w:val="00457A91"/>
    <w:rsid w:val="00477687"/>
    <w:rsid w:val="004A0D2B"/>
    <w:rsid w:val="004B3FB3"/>
    <w:rsid w:val="004B4E41"/>
    <w:rsid w:val="004C3059"/>
    <w:rsid w:val="004C655F"/>
    <w:rsid w:val="004D69E0"/>
    <w:rsid w:val="004F162F"/>
    <w:rsid w:val="004F62C7"/>
    <w:rsid w:val="004F7DF4"/>
    <w:rsid w:val="005043A3"/>
    <w:rsid w:val="00517C2D"/>
    <w:rsid w:val="005275D2"/>
    <w:rsid w:val="0053039C"/>
    <w:rsid w:val="00580F0D"/>
    <w:rsid w:val="005D2811"/>
    <w:rsid w:val="005E45D3"/>
    <w:rsid w:val="005E46D7"/>
    <w:rsid w:val="00612BDA"/>
    <w:rsid w:val="006377D2"/>
    <w:rsid w:val="0068684C"/>
    <w:rsid w:val="00686C6D"/>
    <w:rsid w:val="006C0C67"/>
    <w:rsid w:val="006E2DFA"/>
    <w:rsid w:val="006E65A2"/>
    <w:rsid w:val="0070521A"/>
    <w:rsid w:val="0070610A"/>
    <w:rsid w:val="00741DAB"/>
    <w:rsid w:val="00745B31"/>
    <w:rsid w:val="0077693B"/>
    <w:rsid w:val="00785BF8"/>
    <w:rsid w:val="007B4AD0"/>
    <w:rsid w:val="007B7FC8"/>
    <w:rsid w:val="007C210B"/>
    <w:rsid w:val="007C2BCD"/>
    <w:rsid w:val="007E4637"/>
    <w:rsid w:val="00802E79"/>
    <w:rsid w:val="008226B9"/>
    <w:rsid w:val="008502ED"/>
    <w:rsid w:val="008516FB"/>
    <w:rsid w:val="00876FF9"/>
    <w:rsid w:val="0088461E"/>
    <w:rsid w:val="008B7315"/>
    <w:rsid w:val="008D4FA8"/>
    <w:rsid w:val="008D59C5"/>
    <w:rsid w:val="008E40FE"/>
    <w:rsid w:val="008F0A55"/>
    <w:rsid w:val="00901184"/>
    <w:rsid w:val="00907988"/>
    <w:rsid w:val="009426F0"/>
    <w:rsid w:val="00954C4E"/>
    <w:rsid w:val="00963F20"/>
    <w:rsid w:val="00977327"/>
    <w:rsid w:val="00993B37"/>
    <w:rsid w:val="009B5C18"/>
    <w:rsid w:val="009D32BC"/>
    <w:rsid w:val="009E17C8"/>
    <w:rsid w:val="009F3CCA"/>
    <w:rsid w:val="00A25869"/>
    <w:rsid w:val="00A57EFC"/>
    <w:rsid w:val="00A65F26"/>
    <w:rsid w:val="00A73DF1"/>
    <w:rsid w:val="00A924D1"/>
    <w:rsid w:val="00AA0746"/>
    <w:rsid w:val="00AA21A0"/>
    <w:rsid w:val="00AB4A56"/>
    <w:rsid w:val="00AB7ACE"/>
    <w:rsid w:val="00AE54AC"/>
    <w:rsid w:val="00B0062C"/>
    <w:rsid w:val="00B13D6A"/>
    <w:rsid w:val="00B14E0E"/>
    <w:rsid w:val="00B15D0D"/>
    <w:rsid w:val="00B253EB"/>
    <w:rsid w:val="00B306AC"/>
    <w:rsid w:val="00B92D42"/>
    <w:rsid w:val="00BA5032"/>
    <w:rsid w:val="00BD793A"/>
    <w:rsid w:val="00C24457"/>
    <w:rsid w:val="00C25B5B"/>
    <w:rsid w:val="00C25BEC"/>
    <w:rsid w:val="00C41833"/>
    <w:rsid w:val="00C41D1C"/>
    <w:rsid w:val="00C540AF"/>
    <w:rsid w:val="00C71A4F"/>
    <w:rsid w:val="00C83D97"/>
    <w:rsid w:val="00CB65B5"/>
    <w:rsid w:val="00CC2E7C"/>
    <w:rsid w:val="00CD5269"/>
    <w:rsid w:val="00CE29E7"/>
    <w:rsid w:val="00CE6223"/>
    <w:rsid w:val="00CE723C"/>
    <w:rsid w:val="00CE75E5"/>
    <w:rsid w:val="00D109D4"/>
    <w:rsid w:val="00D141E0"/>
    <w:rsid w:val="00D41170"/>
    <w:rsid w:val="00D44B85"/>
    <w:rsid w:val="00D647A3"/>
    <w:rsid w:val="00D703A3"/>
    <w:rsid w:val="00D91841"/>
    <w:rsid w:val="00D96096"/>
    <w:rsid w:val="00D97D39"/>
    <w:rsid w:val="00DA6DAE"/>
    <w:rsid w:val="00DD59FA"/>
    <w:rsid w:val="00DF6807"/>
    <w:rsid w:val="00E043BA"/>
    <w:rsid w:val="00E219DA"/>
    <w:rsid w:val="00E30AC5"/>
    <w:rsid w:val="00E507ED"/>
    <w:rsid w:val="00E61E15"/>
    <w:rsid w:val="00ED4B58"/>
    <w:rsid w:val="00F12ACB"/>
    <w:rsid w:val="00F3223D"/>
    <w:rsid w:val="00F80AE3"/>
    <w:rsid w:val="00F82559"/>
    <w:rsid w:val="00FA04AE"/>
    <w:rsid w:val="00FA1FAA"/>
    <w:rsid w:val="00FA7D89"/>
    <w:rsid w:val="00FB069F"/>
    <w:rsid w:val="00FB479A"/>
    <w:rsid w:val="00FB4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44875C"/>
  <w15:docId w15:val="{2D47AA42-91D1-4563-8044-AA22643B8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240" w:after="0"/>
      <w:outlineLvl w:val="0"/>
    </w:pPr>
    <w:rPr>
      <w:color w:val="2E75B5"/>
      <w:sz w:val="32"/>
      <w:szCs w:val="32"/>
    </w:rPr>
  </w:style>
  <w:style w:type="paragraph" w:styleId="Heading2">
    <w:name w:val="heading 2"/>
    <w:basedOn w:val="Normal"/>
    <w:next w:val="Normal"/>
    <w:pPr>
      <w:keepNext/>
      <w:keepLines/>
      <w:spacing w:before="40" w:after="0"/>
      <w:outlineLvl w:val="1"/>
    </w:pPr>
    <w:rPr>
      <w:color w:val="2E75B5"/>
      <w:sz w:val="26"/>
      <w:szCs w:val="2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3B367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58">
    <w:name w:val="15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7">
    <w:name w:val="15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6">
    <w:name w:val="15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5">
    <w:name w:val="15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4">
    <w:name w:val="15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3">
    <w:name w:val="15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2">
    <w:name w:val="15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1">
    <w:name w:val="15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0">
    <w:name w:val="15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9">
    <w:name w:val="14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8">
    <w:name w:val="14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7">
    <w:name w:val="14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6">
    <w:name w:val="14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5">
    <w:name w:val="14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4">
    <w:name w:val="14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3">
    <w:name w:val="14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2">
    <w:name w:val="14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1">
    <w:name w:val="14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0">
    <w:name w:val="14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9">
    <w:name w:val="13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8">
    <w:name w:val="13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7">
    <w:name w:val="13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6">
    <w:name w:val="13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5">
    <w:name w:val="13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4">
    <w:name w:val="13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3">
    <w:name w:val="13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2">
    <w:name w:val="13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1">
    <w:name w:val="13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0">
    <w:name w:val="13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9">
    <w:name w:val="12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8">
    <w:name w:val="12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7">
    <w:name w:val="12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6">
    <w:name w:val="12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5">
    <w:name w:val="12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4">
    <w:name w:val="12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3">
    <w:name w:val="12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2">
    <w:name w:val="12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1">
    <w:name w:val="12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0">
    <w:name w:val="12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9">
    <w:name w:val="11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8">
    <w:name w:val="11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7">
    <w:name w:val="11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6">
    <w:name w:val="11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5">
    <w:name w:val="11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4">
    <w:name w:val="11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3">
    <w:name w:val="11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2">
    <w:name w:val="11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1">
    <w:name w:val="11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0">
    <w:name w:val="11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9">
    <w:name w:val="10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8">
    <w:name w:val="10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7">
    <w:name w:val="10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6">
    <w:name w:val="10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5">
    <w:name w:val="10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4">
    <w:name w:val="10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3">
    <w:name w:val="10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2">
    <w:name w:val="10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1">
    <w:name w:val="10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0">
    <w:name w:val="10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9">
    <w:name w:val="9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8">
    <w:name w:val="9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7">
    <w:name w:val="9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6">
    <w:name w:val="9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5">
    <w:name w:val="9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4">
    <w:name w:val="9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3">
    <w:name w:val="9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2">
    <w:name w:val="9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1">
    <w:name w:val="9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0">
    <w:name w:val="9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9">
    <w:name w:val="8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8">
    <w:name w:val="8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7">
    <w:name w:val="8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6">
    <w:name w:val="8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5">
    <w:name w:val="8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4">
    <w:name w:val="8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3">
    <w:name w:val="8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2">
    <w:name w:val="8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1">
    <w:name w:val="8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0">
    <w:name w:val="8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9">
    <w:name w:val="7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8">
    <w:name w:val="7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7">
    <w:name w:val="7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6">
    <w:name w:val="7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5">
    <w:name w:val="7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4">
    <w:name w:val="7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3">
    <w:name w:val="7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2">
    <w:name w:val="7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1">
    <w:name w:val="7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0">
    <w:name w:val="7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9">
    <w:name w:val="6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8">
    <w:name w:val="6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7">
    <w:name w:val="6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6">
    <w:name w:val="6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5">
    <w:name w:val="6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4">
    <w:name w:val="6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3">
    <w:name w:val="6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2">
    <w:name w:val="6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1">
    <w:name w:val="6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0">
    <w:name w:val="6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9">
    <w:name w:val="5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8">
    <w:name w:val="5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7">
    <w:name w:val="5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6">
    <w:name w:val="5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5">
    <w:name w:val="5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4">
    <w:name w:val="5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3">
    <w:name w:val="5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2">
    <w:name w:val="5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1">
    <w:name w:val="5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0">
    <w:name w:val="5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9">
    <w:name w:val="4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8">
    <w:name w:val="4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7">
    <w:name w:val="4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6">
    <w:name w:val="4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5">
    <w:name w:val="4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4">
    <w:name w:val="4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3">
    <w:name w:val="4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2">
    <w:name w:val="4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1">
    <w:name w:val="4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0">
    <w:name w:val="4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9">
    <w:name w:val="3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8">
    <w:name w:val="3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7">
    <w:name w:val="3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6">
    <w:name w:val="3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5">
    <w:name w:val="3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4">
    <w:name w:val="3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3">
    <w:name w:val="3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2">
    <w:name w:val="3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1">
    <w:name w:val="3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0">
    <w:name w:val="3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9">
    <w:name w:val="2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8">
    <w:name w:val="2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7">
    <w:name w:val="2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6">
    <w:name w:val="2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5">
    <w:name w:val="2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4">
    <w:name w:val="2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3">
    <w:name w:val="2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2">
    <w:name w:val="2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1">
    <w:name w:val="2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0">
    <w:name w:val="2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9">
    <w:name w:val="1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8">
    <w:name w:val="1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7">
    <w:name w:val="1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5D28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2811"/>
  </w:style>
  <w:style w:type="paragraph" w:styleId="Footer">
    <w:name w:val="footer"/>
    <w:basedOn w:val="Normal"/>
    <w:link w:val="FooterChar"/>
    <w:uiPriority w:val="99"/>
    <w:unhideWhenUsed/>
    <w:rsid w:val="005D281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2811"/>
  </w:style>
  <w:style w:type="table" w:styleId="TableGrid">
    <w:name w:val="Table Grid"/>
    <w:basedOn w:val="TableNormal"/>
    <w:uiPriority w:val="39"/>
    <w:rsid w:val="004F62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4F62C7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A924D1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901184"/>
    <w:pPr>
      <w:tabs>
        <w:tab w:val="right" w:pos="9350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17C2D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517C2D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80F0D"/>
    <w:rPr>
      <w:color w:val="800080" w:themeColor="followedHyperlink"/>
      <w:u w:val="single"/>
    </w:rPr>
  </w:style>
  <w:style w:type="character" w:customStyle="1" w:styleId="Heading7Char">
    <w:name w:val="Heading 7 Char"/>
    <w:basedOn w:val="DefaultParagraphFont"/>
    <w:link w:val="Heading7"/>
    <w:uiPriority w:val="9"/>
    <w:rsid w:val="003B367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OC7">
    <w:name w:val="toc 7"/>
    <w:basedOn w:val="Normal"/>
    <w:next w:val="Normal"/>
    <w:autoRedefine/>
    <w:uiPriority w:val="39"/>
    <w:unhideWhenUsed/>
    <w:rsid w:val="007C2BCD"/>
    <w:pPr>
      <w:spacing w:after="100"/>
      <w:ind w:left="1320"/>
    </w:pPr>
  </w:style>
  <w:style w:type="character" w:customStyle="1" w:styleId="ng-binding">
    <w:name w:val="ng-binding"/>
    <w:basedOn w:val="DefaultParagraphFont"/>
    <w:rsid w:val="00AA21A0"/>
  </w:style>
  <w:style w:type="character" w:styleId="CommentReference">
    <w:name w:val="annotation reference"/>
    <w:basedOn w:val="DefaultParagraphFont"/>
    <w:uiPriority w:val="99"/>
    <w:semiHidden/>
    <w:unhideWhenUsed/>
    <w:rsid w:val="00D141E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141E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141E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141E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141E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141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41E0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4A0D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4A0D2B"/>
    <w:rPr>
      <w:rFonts w:ascii="Courier New" w:eastAsia="Times New Roman" w:hAnsi="Courier New" w:cs="Courier New"/>
      <w:sz w:val="20"/>
      <w:szCs w:val="20"/>
    </w:rPr>
  </w:style>
  <w:style w:type="paragraph" w:styleId="Revision">
    <w:name w:val="Revision"/>
    <w:hidden/>
    <w:uiPriority w:val="99"/>
    <w:semiHidden/>
    <w:rsid w:val="00901184"/>
    <w:pPr>
      <w:spacing w:after="0" w:line="240" w:lineRule="auto"/>
    </w:pPr>
  </w:style>
  <w:style w:type="paragraph" w:styleId="TOC3">
    <w:name w:val="toc 3"/>
    <w:basedOn w:val="Normal"/>
    <w:next w:val="Normal"/>
    <w:autoRedefine/>
    <w:uiPriority w:val="39"/>
    <w:unhideWhenUsed/>
    <w:rsid w:val="00332188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13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40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026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41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281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92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9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87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87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99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71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886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40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11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0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3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68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012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image" Target="media/image78.png"/><Relationship Id="rId97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hyperlink" Target="https://techdocs.broadcom.com/content/broadcom/techdocs/us/en/ca-enterprise-software/continuous-testing/test-data-management/4-8-1/administrating/ca-tdm-portal-administration/configure-telemetry.html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79.png"/><Relationship Id="rId95" Type="http://schemas.openxmlformats.org/officeDocument/2006/relationships/hyperlink" Target="https://techdocs.broadcom.com/us/en/ca-enterprise-software/devops/test-data-management/4-9/release-notes.html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hyperlink" Target="https://techdocs.broadcom.com/content/broadcom/techdocs/us/en/ca-enterprise-software/continuous-testing/test-data-management/4-8-1/installing/upgrade-product-components.html" TargetMode="External"/><Relationship Id="rId98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s://support.broadcom.com/download-center/product-download.html?subfamily=TEST%20DATA%20MANAGER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hyperlink" Target="https://techdocs.broadcom.com/content/broadcom/techdocs/us/en/ca-enterprise-software/continuous-testing/test-data-management/4-8-1/administrating/ca-tdm-portal-administration/manage-portal-log-files.html" TargetMode="External"/><Relationship Id="rId94" Type="http://schemas.openxmlformats.org/officeDocument/2006/relationships/hyperlink" Target="https://casupport.broadcom.com/download-center/download-center.html" TargetMode="External"/><Relationship Id="rId9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KZMIZ7e3Ne4zcrW1S60zYnkOS5g==">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B4681DDB-8B99-4D2C-AB33-141A4D193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1943</Words>
  <Characters>11078</Characters>
  <Application>Microsoft Office Word</Application>
  <DocSecurity>0</DocSecurity>
  <Lines>92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Broadcom</Company>
  <LinksUpToDate>false</LinksUpToDate>
  <CharactersWithSpaces>12996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Srinivasa Rao Swarna</dc:creator>
  <cp:keywords/>
  <dc:description/>
  <cp:lastModifiedBy>FNU Manjunath Narayan</cp:lastModifiedBy>
  <cp:revision>2</cp:revision>
  <cp:lastPrinted>2020-05-04T20:21:00Z</cp:lastPrinted>
  <dcterms:created xsi:type="dcterms:W3CDTF">2020-09-21T01:07:00Z</dcterms:created>
  <dcterms:modified xsi:type="dcterms:W3CDTF">2020-09-21T01:07:00Z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itusGUID">
    <vt:lpwstr>e0bb9bb3-47a3-4247-aa6d-d963da54d1ef</vt:lpwstr>
  </property>
  <property fmtid="{D5CDD505-2E9C-101B-9397-08002B2CF9AE}" pid="3" name="Classified By">
    <vt:lpwstr>Srinivasa Rao Swarna</vt:lpwstr>
  </property>
  <property fmtid="{D5CDD505-2E9C-101B-9397-08002B2CF9AE}" pid="4" name="Date and Time">
    <vt:lpwstr>1/3/2020 12:06 PM</vt:lpwstr>
  </property>
  <property fmtid="{D5CDD505-2E9C-101B-9397-08002B2CF9AE}" pid="5" name="WUClass">
    <vt:lpwstr>CL3</vt:lpwstr>
  </property>
  <property fmtid="{D5CDD505-2E9C-101B-9397-08002B2CF9AE}" pid="6" name="Footer">
    <vt:lpwstr>N</vt:lpwstr>
  </property>
</Properties>
</file>