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644" w:rsidRDefault="003A5644" w:rsidP="00DE061D">
      <w:pPr>
        <w:spacing w:after="0"/>
      </w:pPr>
    </w:p>
    <w:p w:rsidR="00DE061D" w:rsidRDefault="00DE061D" w:rsidP="00DE061D">
      <w:pPr>
        <w:spacing w:after="0"/>
      </w:pPr>
    </w:p>
    <w:p w:rsidR="00DE061D" w:rsidRPr="00DE061D" w:rsidRDefault="00DE061D" w:rsidP="00DE061D">
      <w:pPr>
        <w:spacing w:after="0"/>
        <w:rPr>
          <w:b/>
          <w:sz w:val="32"/>
          <w:szCs w:val="32"/>
        </w:rPr>
      </w:pPr>
      <w:r w:rsidRPr="00DE061D">
        <w:rPr>
          <w:b/>
          <w:sz w:val="32"/>
          <w:szCs w:val="32"/>
        </w:rPr>
        <w:t>Upgr</w:t>
      </w:r>
      <w:r w:rsidR="00EC2C42">
        <w:rPr>
          <w:b/>
          <w:sz w:val="32"/>
          <w:szCs w:val="32"/>
        </w:rPr>
        <w:t xml:space="preserve">ading </w:t>
      </w:r>
      <w:r w:rsidR="0012282B">
        <w:rPr>
          <w:b/>
          <w:sz w:val="32"/>
          <w:szCs w:val="32"/>
        </w:rPr>
        <w:t>from Test Data Manager 3.5 or higher to 4.0</w:t>
      </w:r>
    </w:p>
    <w:p w:rsidR="00DE061D" w:rsidRDefault="00DE061D" w:rsidP="00DE061D">
      <w:pPr>
        <w:spacing w:after="0"/>
      </w:pPr>
    </w:p>
    <w:p w:rsidR="00DE061D" w:rsidRDefault="00DE061D" w:rsidP="00DE061D">
      <w:pPr>
        <w:spacing w:after="0"/>
      </w:pPr>
      <w:r w:rsidRPr="002100B0">
        <w:rPr>
          <w:highlight w:val="yellow"/>
        </w:rPr>
        <w:t>Pre-requisite / Optional: Backing up current TDM Configurations.</w:t>
      </w:r>
      <w:r>
        <w:t xml:space="preserve"> </w:t>
      </w:r>
    </w:p>
    <w:p w:rsidR="00BA310B" w:rsidRDefault="00BA310B" w:rsidP="00DE061D">
      <w:pPr>
        <w:spacing w:after="0"/>
      </w:pPr>
    </w:p>
    <w:p w:rsidR="00B816D2" w:rsidRDefault="00B816D2" w:rsidP="00DE061D">
      <w:pPr>
        <w:spacing w:after="0"/>
      </w:pPr>
      <w:r>
        <w:t xml:space="preserve">Review the following link before beginning the </w:t>
      </w:r>
      <w:proofErr w:type="spellStart"/>
      <w:r>
        <w:t>uprade</w:t>
      </w:r>
      <w:proofErr w:type="spellEnd"/>
      <w:r>
        <w:t>:</w:t>
      </w:r>
    </w:p>
    <w:p w:rsidR="00B816D2" w:rsidRDefault="00B816D2" w:rsidP="00DE061D">
      <w:pPr>
        <w:spacing w:after="0"/>
      </w:pPr>
    </w:p>
    <w:p w:rsidR="00B816D2" w:rsidRDefault="00FA18D8" w:rsidP="00DE061D">
      <w:pPr>
        <w:spacing w:after="0"/>
      </w:pPr>
      <w:hyperlink r:id="rId5" w:history="1">
        <w:r w:rsidR="0012282B" w:rsidRPr="00561E86">
          <w:rPr>
            <w:rStyle w:val="Hyperlink"/>
          </w:rPr>
          <w:t>https://docops.ca.com/ca-test-data-manager/4-0/en/installing/upgrade-product-components</w:t>
        </w:r>
      </w:hyperlink>
    </w:p>
    <w:p w:rsidR="005B61FE" w:rsidRDefault="005B61FE" w:rsidP="00242B6C">
      <w:pPr>
        <w:spacing w:after="0"/>
      </w:pPr>
    </w:p>
    <w:p w:rsidR="00242B6C" w:rsidRDefault="00242B6C" w:rsidP="00242B6C">
      <w:pPr>
        <w:spacing w:after="0"/>
      </w:pPr>
      <w:r w:rsidRPr="002100B0">
        <w:rPr>
          <w:highlight w:val="yellow"/>
        </w:rPr>
        <w:t>D</w:t>
      </w:r>
      <w:r w:rsidR="0019144A" w:rsidRPr="002100B0">
        <w:rPr>
          <w:highlight w:val="yellow"/>
        </w:rPr>
        <w:t>ownload the new product release.</w:t>
      </w:r>
    </w:p>
    <w:p w:rsidR="0019144A" w:rsidRDefault="0019144A" w:rsidP="00242B6C">
      <w:pPr>
        <w:spacing w:after="0"/>
      </w:pPr>
    </w:p>
    <w:p w:rsidR="0019144A" w:rsidRDefault="0019144A" w:rsidP="00242B6C">
      <w:pPr>
        <w:spacing w:after="0"/>
      </w:pPr>
      <w:r>
        <w:t xml:space="preserve">Go to </w:t>
      </w:r>
      <w:hyperlink r:id="rId6" w:history="1">
        <w:r w:rsidRPr="00C94638">
          <w:rPr>
            <w:rStyle w:val="Hyperlink"/>
          </w:rPr>
          <w:t>https://support.ca.com</w:t>
        </w:r>
      </w:hyperlink>
      <w:r>
        <w:t xml:space="preserve">. </w:t>
      </w:r>
    </w:p>
    <w:p w:rsidR="0019144A" w:rsidRDefault="0019144A" w:rsidP="00242B6C">
      <w:pPr>
        <w:spacing w:after="0"/>
      </w:pPr>
    </w:p>
    <w:p w:rsidR="0019144A" w:rsidRDefault="0019144A" w:rsidP="00242B6C">
      <w:pPr>
        <w:spacing w:after="0"/>
      </w:pPr>
      <w:r>
        <w:rPr>
          <w:noProof/>
        </w:rPr>
        <w:drawing>
          <wp:inline distT="0" distB="0" distL="0" distR="0" wp14:anchorId="4FD4C901" wp14:editId="4DAF9246">
            <wp:extent cx="6400800" cy="22123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44A" w:rsidRDefault="0019144A" w:rsidP="00242B6C">
      <w:pPr>
        <w:spacing w:after="0"/>
      </w:pPr>
    </w:p>
    <w:p w:rsidR="0019144A" w:rsidRDefault="0019144A" w:rsidP="00242B6C">
      <w:pPr>
        <w:spacing w:after="0"/>
      </w:pPr>
      <w:r>
        <w:t>Hover over the arrow (</w:t>
      </w:r>
      <w:r>
        <w:sym w:font="Wingdings" w:char="F0E0"/>
      </w:r>
      <w:r>
        <w:t xml:space="preserve">) under ‘Download Center’ so a list will appear. </w:t>
      </w:r>
    </w:p>
    <w:p w:rsidR="00284DB1" w:rsidRDefault="00284DB1" w:rsidP="00242B6C">
      <w:pPr>
        <w:spacing w:after="0"/>
      </w:pPr>
    </w:p>
    <w:p w:rsidR="0019144A" w:rsidRDefault="0019144A" w:rsidP="00242B6C">
      <w:pPr>
        <w:spacing w:after="0"/>
      </w:pPr>
      <w:r>
        <w:t xml:space="preserve">Choose ‘Download Solution’ from the list. </w:t>
      </w:r>
    </w:p>
    <w:p w:rsidR="00284DB1" w:rsidRDefault="00284DB1" w:rsidP="00242B6C">
      <w:pPr>
        <w:spacing w:after="0"/>
      </w:pPr>
    </w:p>
    <w:p w:rsidR="0019144A" w:rsidRDefault="0019144A" w:rsidP="00242B6C">
      <w:pPr>
        <w:spacing w:after="0"/>
      </w:pPr>
      <w:r>
        <w:t xml:space="preserve">You will be taken to the ‘Download Center’ at </w:t>
      </w:r>
      <w:hyperlink r:id="rId8" w:history="1">
        <w:r w:rsidRPr="005E21BD">
          <w:rPr>
            <w:rStyle w:val="Hyperlink"/>
          </w:rPr>
          <w:t xml:space="preserve">https://support.ca.com/irj/portal/ProductCDNSearch </w:t>
        </w:r>
      </w:hyperlink>
      <w:r w:rsidR="005E21BD">
        <w:t xml:space="preserve"> </w:t>
      </w:r>
    </w:p>
    <w:p w:rsidR="0019144A" w:rsidRDefault="0019144A" w:rsidP="00242B6C">
      <w:pPr>
        <w:spacing w:after="0"/>
      </w:pPr>
    </w:p>
    <w:p w:rsidR="0019144A" w:rsidRDefault="0019144A" w:rsidP="00242B6C">
      <w:pPr>
        <w:spacing w:after="0"/>
      </w:pPr>
      <w:r>
        <w:rPr>
          <w:noProof/>
        </w:rPr>
        <w:lastRenderedPageBreak/>
        <w:drawing>
          <wp:inline distT="0" distB="0" distL="0" distR="0" wp14:anchorId="7867490B" wp14:editId="7890388D">
            <wp:extent cx="7010400" cy="38995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7121" cy="390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44A" w:rsidRDefault="0019144A" w:rsidP="00242B6C">
      <w:pPr>
        <w:spacing w:after="0"/>
      </w:pPr>
    </w:p>
    <w:p w:rsidR="00242B6C" w:rsidRDefault="0019144A" w:rsidP="00242B6C">
      <w:pPr>
        <w:spacing w:after="0"/>
      </w:pPr>
      <w:r>
        <w:t>Choose the following information.</w:t>
      </w:r>
    </w:p>
    <w:p w:rsidR="0019144A" w:rsidRDefault="0019144A" w:rsidP="00242B6C">
      <w:pPr>
        <w:spacing w:after="0"/>
      </w:pPr>
    </w:p>
    <w:p w:rsidR="0019144A" w:rsidRDefault="0019144A" w:rsidP="00284DB1">
      <w:pPr>
        <w:pStyle w:val="ListParagraph"/>
        <w:numPr>
          <w:ilvl w:val="0"/>
          <w:numId w:val="3"/>
        </w:numPr>
        <w:spacing w:after="0"/>
      </w:pPr>
      <w:r>
        <w:t>Please select the type of download you are looking for: Products</w:t>
      </w:r>
    </w:p>
    <w:p w:rsidR="0019144A" w:rsidRDefault="0019144A" w:rsidP="00284DB1">
      <w:pPr>
        <w:pStyle w:val="ListParagraph"/>
        <w:numPr>
          <w:ilvl w:val="0"/>
          <w:numId w:val="3"/>
        </w:numPr>
        <w:spacing w:after="0"/>
      </w:pPr>
      <w:r>
        <w:t xml:space="preserve">Select a Product: </w:t>
      </w:r>
      <w:r w:rsidRPr="0019144A">
        <w:t>CA Test Data Manager for Data Generation and Test Matching - MULTI-PLATFORM</w:t>
      </w:r>
    </w:p>
    <w:p w:rsidR="00B816D2" w:rsidRPr="00B816D2" w:rsidRDefault="00B816D2" w:rsidP="00B816D2">
      <w:pPr>
        <w:pStyle w:val="ListParagraph"/>
        <w:numPr>
          <w:ilvl w:val="1"/>
          <w:numId w:val="3"/>
        </w:numPr>
        <w:spacing w:after="0"/>
        <w:rPr>
          <w:color w:val="FF0000"/>
        </w:rPr>
      </w:pPr>
      <w:r w:rsidRPr="00B816D2">
        <w:rPr>
          <w:color w:val="FF0000"/>
        </w:rPr>
        <w:t>NOTE:  The available SKUs to select are dependent on customer purchases</w:t>
      </w:r>
    </w:p>
    <w:p w:rsidR="0019144A" w:rsidRDefault="000A5FDF" w:rsidP="00284DB1">
      <w:pPr>
        <w:pStyle w:val="ListParagraph"/>
        <w:numPr>
          <w:ilvl w:val="0"/>
          <w:numId w:val="3"/>
        </w:numPr>
        <w:spacing w:after="0"/>
      </w:pPr>
      <w:r>
        <w:t>Select a Release: 4.0</w:t>
      </w:r>
    </w:p>
    <w:p w:rsidR="0019144A" w:rsidRDefault="00B816D2" w:rsidP="00284DB1">
      <w:pPr>
        <w:pStyle w:val="ListParagraph"/>
        <w:numPr>
          <w:ilvl w:val="0"/>
          <w:numId w:val="3"/>
        </w:numPr>
        <w:spacing w:after="0"/>
      </w:pPr>
      <w:r>
        <w:t>Select a Gen Level: 0000</w:t>
      </w:r>
    </w:p>
    <w:p w:rsidR="0019144A" w:rsidRDefault="0019144A" w:rsidP="00284DB1">
      <w:pPr>
        <w:pStyle w:val="ListParagraph"/>
        <w:numPr>
          <w:ilvl w:val="0"/>
          <w:numId w:val="3"/>
        </w:numPr>
        <w:spacing w:after="0"/>
      </w:pPr>
      <w:r>
        <w:t xml:space="preserve">Show me published solutions for this release: Check box. Check box for ‘All components’. Select ‘CA Data Finder, CA Test Case Optimizer, CA Test Data Manager’. </w:t>
      </w:r>
    </w:p>
    <w:p w:rsidR="0019144A" w:rsidRDefault="0019144A" w:rsidP="00284DB1">
      <w:pPr>
        <w:pStyle w:val="ListParagraph"/>
        <w:numPr>
          <w:ilvl w:val="0"/>
          <w:numId w:val="3"/>
        </w:numPr>
        <w:spacing w:after="0"/>
      </w:pPr>
      <w:r>
        <w:t xml:space="preserve">Operating System: Choose the one that </w:t>
      </w:r>
      <w:r w:rsidR="00284DB1">
        <w:t>reflects</w:t>
      </w:r>
      <w:r>
        <w:t xml:space="preserve"> your machine.</w:t>
      </w:r>
    </w:p>
    <w:p w:rsidR="0019144A" w:rsidRDefault="0019144A" w:rsidP="00242B6C">
      <w:pPr>
        <w:spacing w:after="0"/>
      </w:pPr>
    </w:p>
    <w:p w:rsidR="0019144A" w:rsidRDefault="0019144A" w:rsidP="00242B6C">
      <w:pPr>
        <w:spacing w:after="0"/>
      </w:pPr>
      <w:r>
        <w:t xml:space="preserve">Click the ‘Go’ button. </w:t>
      </w:r>
    </w:p>
    <w:p w:rsidR="00242B6C" w:rsidRDefault="00242B6C" w:rsidP="00242B6C">
      <w:pPr>
        <w:spacing w:after="0"/>
      </w:pPr>
    </w:p>
    <w:p w:rsidR="000A5FDF" w:rsidRDefault="000A5FDF" w:rsidP="00242B6C">
      <w:pPr>
        <w:spacing w:after="0"/>
      </w:pPr>
      <w:r>
        <w:rPr>
          <w:noProof/>
        </w:rPr>
        <w:lastRenderedPageBreak/>
        <w:drawing>
          <wp:inline distT="0" distB="0" distL="0" distR="0">
            <wp:extent cx="5211068" cy="273367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709" cy="273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6C" w:rsidRDefault="00242B6C" w:rsidP="00242B6C">
      <w:pPr>
        <w:spacing w:after="0"/>
      </w:pPr>
    </w:p>
    <w:p w:rsidR="0019144A" w:rsidRDefault="0019144A" w:rsidP="00242B6C">
      <w:pPr>
        <w:spacing w:after="0"/>
      </w:pPr>
    </w:p>
    <w:p w:rsidR="0019144A" w:rsidRDefault="00484998" w:rsidP="00242B6C">
      <w:pPr>
        <w:spacing w:after="0"/>
      </w:pPr>
      <w:r>
        <w:t>You will be taken to</w:t>
      </w:r>
      <w:r w:rsidR="0019144A">
        <w:t xml:space="preserve"> </w:t>
      </w:r>
      <w:hyperlink r:id="rId11" w:history="1">
        <w:r w:rsidR="0019144A" w:rsidRPr="00C94638">
          <w:rPr>
            <w:rStyle w:val="Hyperlink"/>
          </w:rPr>
          <w:t>https://support.ca.com/irj/portal/ProdCDNResults</w:t>
        </w:r>
      </w:hyperlink>
      <w:r>
        <w:t xml:space="preserve"> page for ‘</w:t>
      </w:r>
      <w:r w:rsidRPr="0019144A">
        <w:t>CA Test Data Manager for Data Generation and Test Matching - MULTI-PLATFORM</w:t>
      </w:r>
      <w:r>
        <w:t xml:space="preserve">’. </w:t>
      </w:r>
    </w:p>
    <w:p w:rsidR="00484998" w:rsidRDefault="00484998" w:rsidP="00242B6C">
      <w:pPr>
        <w:spacing w:after="0"/>
      </w:pPr>
    </w:p>
    <w:p w:rsidR="002100B0" w:rsidRDefault="00875698" w:rsidP="00242B6C">
      <w:pPr>
        <w:spacing w:after="0"/>
      </w:pPr>
      <w:r>
        <w:t>Click on the</w:t>
      </w:r>
      <w:r w:rsidR="00484998">
        <w:t xml:space="preserve"> ‘Download’ for the latest product component. In this case, it will be ‘CA Test Data Manager </w:t>
      </w:r>
      <w:r w:rsidR="000A5FDF">
        <w:t>Full Package 4.0</w:t>
      </w:r>
      <w:r w:rsidR="00484998">
        <w:t>.’</w:t>
      </w:r>
      <w:r w:rsidR="002100B0">
        <w:t xml:space="preserve"> </w:t>
      </w:r>
    </w:p>
    <w:p w:rsidR="00DD3029" w:rsidRDefault="00DD3029" w:rsidP="00242B6C">
      <w:pPr>
        <w:spacing w:after="0"/>
      </w:pPr>
    </w:p>
    <w:p w:rsidR="00AD551B" w:rsidRDefault="00DD3029" w:rsidP="00242B6C">
      <w:pPr>
        <w:spacing w:after="0"/>
      </w:pPr>
      <w:r>
        <w:rPr>
          <w:noProof/>
        </w:rPr>
        <w:drawing>
          <wp:inline distT="0" distB="0" distL="0" distR="0">
            <wp:extent cx="6391275" cy="18383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98" w:rsidRDefault="00484998" w:rsidP="00242B6C">
      <w:pPr>
        <w:spacing w:after="0"/>
      </w:pPr>
    </w:p>
    <w:p w:rsidR="00242B6C" w:rsidRDefault="008C46B6" w:rsidP="00DE061D">
      <w:pPr>
        <w:spacing w:after="0"/>
      </w:pPr>
      <w:r>
        <w:t>A ‘Download Method</w:t>
      </w:r>
      <w:r w:rsidR="005E21BD">
        <w:t>’</w:t>
      </w:r>
      <w:r>
        <w:t xml:space="preserve"> page will pop up.</w:t>
      </w:r>
    </w:p>
    <w:p w:rsidR="00284DB1" w:rsidRDefault="00284DB1" w:rsidP="00DE061D">
      <w:pPr>
        <w:spacing w:after="0"/>
      </w:pPr>
    </w:p>
    <w:p w:rsidR="008C46B6" w:rsidRDefault="00875698" w:rsidP="00DE061D">
      <w:pPr>
        <w:spacing w:after="0"/>
      </w:pPr>
      <w:r>
        <w:t>The easiest method to download is to select “View File Link”.</w:t>
      </w:r>
      <w:r w:rsidR="008C46B6">
        <w:t xml:space="preserve"> </w:t>
      </w:r>
    </w:p>
    <w:p w:rsidR="00284DB1" w:rsidRDefault="00284DB1" w:rsidP="00DE061D">
      <w:pPr>
        <w:spacing w:after="0"/>
      </w:pPr>
    </w:p>
    <w:p w:rsidR="008C46B6" w:rsidRDefault="00875698" w:rsidP="00DE061D">
      <w:pPr>
        <w:spacing w:after="0"/>
      </w:pPr>
      <w:r>
        <w:t>Then select the zip file to download</w:t>
      </w:r>
      <w:r w:rsidR="008C46B6">
        <w:t>.</w:t>
      </w:r>
    </w:p>
    <w:p w:rsidR="008C46B6" w:rsidRDefault="008C46B6" w:rsidP="00DE061D">
      <w:pPr>
        <w:spacing w:after="0"/>
      </w:pPr>
    </w:p>
    <w:p w:rsidR="008C46B6" w:rsidRDefault="00E552C4" w:rsidP="00DE061D">
      <w:pPr>
        <w:spacing w:after="0"/>
      </w:pPr>
      <w:r>
        <w:rPr>
          <w:noProof/>
        </w:rPr>
        <w:lastRenderedPageBreak/>
        <w:drawing>
          <wp:inline distT="0" distB="0" distL="0" distR="0">
            <wp:extent cx="6391275" cy="3019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6B6" w:rsidRDefault="008C46B6" w:rsidP="00DE061D">
      <w:pPr>
        <w:spacing w:after="0"/>
      </w:pPr>
    </w:p>
    <w:p w:rsidR="00CA7F8E" w:rsidRDefault="008C46B6" w:rsidP="00DE061D">
      <w:pPr>
        <w:spacing w:after="0"/>
      </w:pPr>
      <w:r>
        <w:t>From the next pop-up, you can choose</w:t>
      </w:r>
      <w:r w:rsidR="00CA7F8E">
        <w:t xml:space="preserve"> “Save as” to save the zip file to a location of your choice.</w:t>
      </w:r>
    </w:p>
    <w:p w:rsidR="00CA7F8E" w:rsidRDefault="00CA7F8E" w:rsidP="00DE061D">
      <w:pPr>
        <w:spacing w:after="0"/>
      </w:pPr>
    </w:p>
    <w:p w:rsidR="00DE061D" w:rsidRDefault="008C46B6" w:rsidP="00DE061D">
      <w:pPr>
        <w:spacing w:after="0"/>
      </w:pPr>
      <w:r>
        <w:t xml:space="preserve"> </w:t>
      </w:r>
      <w:r w:rsidR="00E552C4">
        <w:rPr>
          <w:noProof/>
        </w:rPr>
        <w:drawing>
          <wp:inline distT="0" distB="0" distL="0" distR="0">
            <wp:extent cx="3981450" cy="3028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698" w:rsidRDefault="00875698" w:rsidP="008C46B6">
      <w:pPr>
        <w:pStyle w:val="NormalWeb"/>
        <w:spacing w:before="0" w:beforeAutospacing="0" w:after="0" w:afterAutospacing="0"/>
        <w:rPr>
          <w:noProof/>
        </w:rPr>
      </w:pPr>
    </w:p>
    <w:p w:rsidR="008C46B6" w:rsidRDefault="00E552C4" w:rsidP="008C46B6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6391275" cy="3600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6B6" w:rsidRDefault="008C46B6" w:rsidP="008C46B6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8C46B6" w:rsidRDefault="008C46B6" w:rsidP="00DE061D">
      <w:pPr>
        <w:spacing w:after="0"/>
      </w:pPr>
    </w:p>
    <w:p w:rsidR="008C46B6" w:rsidRDefault="008C46B6" w:rsidP="00DE061D">
      <w:pPr>
        <w:spacing w:after="0"/>
      </w:pPr>
      <w:r>
        <w:t>G</w:t>
      </w:r>
      <w:r w:rsidR="005E21BD">
        <w:t>o to the location where you cho</w:t>
      </w:r>
      <w:r>
        <w:t xml:space="preserve">se the zip file to be downloaded to and </w:t>
      </w:r>
      <w:proofErr w:type="spellStart"/>
      <w:r w:rsidR="00B01F83">
        <w:t>uncompress</w:t>
      </w:r>
      <w:proofErr w:type="spellEnd"/>
      <w:r w:rsidR="00B01F83">
        <w:t xml:space="preserve"> the file.  Once completed </w:t>
      </w:r>
      <w:r w:rsidR="009E5978">
        <w:t xml:space="preserve">you should see product files as listed below:   </w:t>
      </w:r>
    </w:p>
    <w:p w:rsidR="00E552C4" w:rsidRDefault="00E552C4" w:rsidP="00DE061D">
      <w:pPr>
        <w:spacing w:after="0"/>
      </w:pPr>
    </w:p>
    <w:p w:rsidR="00BB50C8" w:rsidRDefault="00E552C4" w:rsidP="00DE061D">
      <w:pPr>
        <w:spacing w:after="0"/>
      </w:pPr>
      <w:r>
        <w:rPr>
          <w:noProof/>
        </w:rPr>
        <w:drawing>
          <wp:inline distT="0" distB="0" distL="0" distR="0">
            <wp:extent cx="5657850" cy="1514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78" w:rsidRDefault="009E5978" w:rsidP="00DE061D">
      <w:pPr>
        <w:spacing w:after="0"/>
      </w:pPr>
    </w:p>
    <w:p w:rsidR="002100B0" w:rsidRDefault="002100B0" w:rsidP="00DE061D">
      <w:pPr>
        <w:spacing w:after="0"/>
      </w:pPr>
      <w:r>
        <w:t>You should now see a setup executable with the Datamaker logo next to it.</w:t>
      </w:r>
    </w:p>
    <w:p w:rsidR="00284DB1" w:rsidRDefault="00284DB1" w:rsidP="00DE061D">
      <w:pPr>
        <w:spacing w:after="0"/>
      </w:pPr>
    </w:p>
    <w:p w:rsidR="002100B0" w:rsidRDefault="002100B0" w:rsidP="00DE061D">
      <w:pPr>
        <w:spacing w:after="0"/>
      </w:pPr>
      <w:r>
        <w:t>Launch the executable</w:t>
      </w:r>
      <w:r w:rsidR="00BB50C8">
        <w:t xml:space="preserve"> by right clicking and select “Run as administrator”</w:t>
      </w:r>
      <w:r>
        <w:t xml:space="preserve">. </w:t>
      </w:r>
    </w:p>
    <w:p w:rsidR="000023E6" w:rsidRDefault="000023E6" w:rsidP="00DE061D">
      <w:pPr>
        <w:spacing w:after="0"/>
      </w:pPr>
    </w:p>
    <w:p w:rsidR="000023E6" w:rsidRDefault="00E75887" w:rsidP="00DE061D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57850" cy="26955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37" w:rsidRDefault="00733837" w:rsidP="00DE061D">
      <w:pPr>
        <w:spacing w:after="0"/>
      </w:pPr>
    </w:p>
    <w:p w:rsidR="002100B0" w:rsidRDefault="002100B0" w:rsidP="00DE061D">
      <w:pPr>
        <w:spacing w:after="0"/>
      </w:pPr>
    </w:p>
    <w:p w:rsidR="002100B0" w:rsidRDefault="00E75887" w:rsidP="00DE061D">
      <w:pPr>
        <w:spacing w:after="0"/>
      </w:pPr>
      <w:r>
        <w:rPr>
          <w:highlight w:val="yellow"/>
        </w:rPr>
        <w:t>Installing the 4.0</w:t>
      </w:r>
      <w:r w:rsidR="002100B0" w:rsidRPr="002100B0">
        <w:rPr>
          <w:highlight w:val="yellow"/>
        </w:rPr>
        <w:t xml:space="preserve"> Release.</w:t>
      </w:r>
    </w:p>
    <w:p w:rsidR="002100B0" w:rsidRDefault="002100B0" w:rsidP="00DE061D">
      <w:pPr>
        <w:spacing w:after="0"/>
      </w:pPr>
    </w:p>
    <w:p w:rsidR="00284DB1" w:rsidRDefault="000E652E" w:rsidP="00DE061D">
      <w:pPr>
        <w:spacing w:after="0"/>
      </w:pPr>
      <w:r>
        <w:t xml:space="preserve">Follow along with the following screen shots. </w:t>
      </w:r>
    </w:p>
    <w:p w:rsidR="00284DB1" w:rsidRDefault="00284DB1" w:rsidP="00DE061D">
      <w:pPr>
        <w:spacing w:after="0"/>
      </w:pPr>
    </w:p>
    <w:p w:rsidR="000E652E" w:rsidRDefault="000E652E" w:rsidP="00DE061D">
      <w:pPr>
        <w:spacing w:after="0"/>
      </w:pPr>
      <w:r>
        <w:t>It is advised to leave every</w:t>
      </w:r>
      <w:r w:rsidR="00EF62A6">
        <w:t>thing as the default selections, unless you have specific components you want or don’t want to install, in which select/deselect as necessary.</w:t>
      </w:r>
      <w:r w:rsidR="00CC2710">
        <w:t xml:space="preserve">  Also, the target install location should automatically be directed to the current installation, but it is recommended to check/verify that it is correct.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4F3AC7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229225" cy="41529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4F3AC7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229225" cy="41529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E61347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229225" cy="416242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CB5E1A" w:rsidP="000E652E">
      <w:pPr>
        <w:pStyle w:val="NormalWeb"/>
        <w:spacing w:before="0" w:beforeAutospacing="0" w:after="0" w:afterAutospacing="0"/>
        <w:rPr>
          <w:rFonts w:ascii="Calibri" w:hAnsi="Calibri"/>
          <w:noProof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238750" cy="415290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DD1" w:rsidRDefault="009C1DD1" w:rsidP="000E652E">
      <w:pPr>
        <w:pStyle w:val="NormalWeb"/>
        <w:spacing w:before="0" w:beforeAutospacing="0" w:after="0" w:afterAutospacing="0"/>
        <w:rPr>
          <w:rFonts w:ascii="Calibri" w:hAnsi="Calibri"/>
          <w:noProof/>
          <w:color w:val="000000"/>
          <w:sz w:val="22"/>
          <w:szCs w:val="22"/>
        </w:rPr>
      </w:pPr>
    </w:p>
    <w:p w:rsidR="009C1DD1" w:rsidRDefault="009C1DD1" w:rsidP="000E652E">
      <w:pPr>
        <w:pStyle w:val="NormalWeb"/>
        <w:spacing w:before="0" w:beforeAutospacing="0" w:after="0" w:afterAutospacing="0"/>
        <w:rPr>
          <w:rFonts w:ascii="Calibri" w:hAnsi="Calibri"/>
          <w:noProof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t>NOTE:  Any prerequisites that are needed will be installed prior to the installation of the selected components</w:t>
      </w:r>
    </w:p>
    <w:p w:rsidR="009C1DD1" w:rsidRDefault="009C1DD1" w:rsidP="000E652E">
      <w:pPr>
        <w:pStyle w:val="NormalWeb"/>
        <w:spacing w:before="0" w:beforeAutospacing="0" w:after="0" w:afterAutospacing="0"/>
        <w:rPr>
          <w:rFonts w:ascii="Calibri" w:hAnsi="Calibri"/>
          <w:noProof/>
          <w:color w:val="000000"/>
          <w:sz w:val="22"/>
          <w:szCs w:val="22"/>
        </w:rPr>
      </w:pPr>
    </w:p>
    <w:p w:rsidR="009C1DD1" w:rsidRDefault="004F3AC7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212080" cy="411480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4F3AC7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79473" cy="4305300"/>
            <wp:effectExtent l="0" t="0" r="698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09" cy="431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876F5D" w:rsidP="000E652E">
      <w:pPr>
        <w:pStyle w:val="NormalWeb"/>
        <w:spacing w:before="0" w:beforeAutospacing="0" w:after="0" w:afterAutospacing="0"/>
        <w:rPr>
          <w:rFonts w:ascii="Calibri" w:hAnsi="Calibri"/>
          <w:noProof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79473" cy="4305300"/>
            <wp:effectExtent l="0" t="0" r="698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70" cy="431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F5D" w:rsidRDefault="00876F5D" w:rsidP="000E652E">
      <w:pPr>
        <w:pStyle w:val="NormalWeb"/>
        <w:spacing w:before="0" w:beforeAutospacing="0" w:after="0" w:afterAutospacing="0"/>
        <w:rPr>
          <w:rFonts w:ascii="Calibri" w:hAnsi="Calibri"/>
          <w:noProof/>
          <w:color w:val="000000"/>
          <w:sz w:val="22"/>
          <w:szCs w:val="22"/>
        </w:rPr>
      </w:pPr>
    </w:p>
    <w:p w:rsidR="00876F5D" w:rsidRDefault="00876F5D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876F5D">
        <w:rPr>
          <w:rFonts w:ascii="Calibri" w:hAnsi="Calibri"/>
          <w:b/>
          <w:noProof/>
          <w:color w:val="000000"/>
          <w:sz w:val="22"/>
          <w:szCs w:val="22"/>
          <w:u w:val="single"/>
        </w:rPr>
        <w:t>NOTE:</w:t>
      </w:r>
      <w:r>
        <w:rPr>
          <w:rFonts w:ascii="Calibri" w:hAnsi="Calibri"/>
          <w:noProof/>
          <w:color w:val="000000"/>
          <w:sz w:val="22"/>
          <w:szCs w:val="22"/>
        </w:rPr>
        <w:t xml:space="preserve">  Verify install destination is correct.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876F5D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79473" cy="4305300"/>
            <wp:effectExtent l="0" t="0" r="698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24" cy="431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876F5D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91595" cy="43148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13" cy="432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876F5D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67350" cy="42957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21" cy="429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876F5D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55227" cy="42862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64" cy="429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876F5D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67350" cy="42957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79" cy="430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876F5D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67350" cy="42957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065" cy="430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876F5D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67350" cy="42957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658" cy="430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876F5D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1214" cy="4314825"/>
            <wp:effectExtent l="0" t="0" r="571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064" cy="431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FE6189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48300" cy="4297022"/>
            <wp:effectExtent l="0" t="0" r="0" b="889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390" cy="430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FE6189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69115" cy="43053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553" cy="431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FE6189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46718" cy="4295775"/>
            <wp:effectExtent l="0" t="0" r="190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29" cy="4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FE6189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67350" cy="429577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29" cy="430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FE6189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57825" cy="4288291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591" cy="429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FE6189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57825" cy="4288291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06" cy="429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4314825"/>
            <wp:effectExtent l="0" t="0" r="0" b="9525"/>
            <wp:docPr id="67" name="Picture 67" descr="C:\Users\gilta03\AppData\Local\Temp\msohtmlclip1\02\clip_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ilta03\AppData\Local\Temp\msohtmlclip1\02\clip_image02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2B7BF3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53433" cy="4276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67" cy="42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4F" w:rsidRDefault="0046614F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46614F" w:rsidRDefault="00B56FF5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55227" cy="428625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550" cy="428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4324350"/>
            <wp:effectExtent l="0" t="0" r="0" b="0"/>
            <wp:docPr id="65" name="Picture 65" descr="C:\Users\gilta03\AppData\Local\Temp\msohtmlclip1\02\clip_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ilta03\AppData\Local\Temp\msohtmlclip1\02\clip_image02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4314825"/>
            <wp:effectExtent l="0" t="0" r="0" b="9525"/>
            <wp:docPr id="62" name="Picture 62" descr="C:\Users\gilta03\AppData\Local\Temp\msohtmlclip1\02\clip_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ilta03\AppData\Local\Temp\msohtmlclip1\02\clip_image027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CB5E1A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55227" cy="428625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763" cy="429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CB5E1A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55227" cy="428625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89" cy="429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CB5E1A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67350" cy="42957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39" cy="430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CB5E1A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62731" cy="4314825"/>
            <wp:effectExtent l="0" t="0" r="508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62" cy="432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4152900"/>
            <wp:effectExtent l="0" t="0" r="0" b="0"/>
            <wp:docPr id="45" name="Picture 45" descr="C:\Users\gilta03\AppData\Local\Temp\msohtmlclip1\02\clip_image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gilta03\AppData\Local\Temp\msohtmlclip1\02\clip_image044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4152900"/>
            <wp:effectExtent l="0" t="0" r="0" b="0"/>
            <wp:docPr id="44" name="Picture 44" descr="C:\Users\gilta03\AppData\Local\Temp\msohtmlclip1\02\clip_image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gilta03\AppData\Local\Temp\msohtmlclip1\02\clip_image045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CB5E1A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71032" cy="413385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663" cy="414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4162425"/>
            <wp:effectExtent l="0" t="0" r="0" b="9525"/>
            <wp:docPr id="42" name="Picture 42" descr="C:\Users\gilta03\AppData\Local\Temp\msohtmlclip1\02\clip_image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gilta03\AppData\Local\Temp\msohtmlclip1\02\clip_image047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4162425"/>
            <wp:effectExtent l="0" t="0" r="0" b="9525"/>
            <wp:docPr id="41" name="Picture 41" descr="C:\Users\gilta03\AppData\Local\Temp\msohtmlclip1\02\clip_image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gilta03\AppData\Local\Temp\msohtmlclip1\02\clip_image048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8A6DB2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67350" cy="4295775"/>
            <wp:effectExtent l="0" t="0" r="0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091" cy="430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8A6DB2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67350" cy="42957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30" cy="429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8A6DB2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79473" cy="4305300"/>
            <wp:effectExtent l="0" t="0" r="698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96" cy="431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8A6DB2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67350" cy="429577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47" cy="430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4305300"/>
            <wp:effectExtent l="0" t="0" r="0" b="0"/>
            <wp:docPr id="36" name="Picture 36" descr="C:\Users\gilta03\AppData\Local\Temp\msohtmlclip1\02\clip_image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gilta03\AppData\Local\Temp\msohtmlclip1\02\clip_image053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29685C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79473" cy="4305300"/>
            <wp:effectExtent l="0" t="0" r="698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16" cy="431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4314825"/>
            <wp:effectExtent l="0" t="0" r="0" b="9525"/>
            <wp:docPr id="34" name="Picture 34" descr="C:\Users\gilta03\AppData\Local\Temp\msohtmlclip1\02\clip_image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gilta03\AppData\Local\Temp\msohtmlclip1\02\clip_image055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4295775"/>
            <wp:effectExtent l="0" t="0" r="0" b="9525"/>
            <wp:docPr id="33" name="Picture 33" descr="C:\Users\gilta03\AppData\Local\Temp\msohtmlclip1\02\clip_image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gilta03\AppData\Local\Temp\msohtmlclip1\02\clip_image056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29685C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79473" cy="4305300"/>
            <wp:effectExtent l="0" t="0" r="698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96" cy="431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29685C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849" cy="433387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03" cy="434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29685C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48300" cy="4297022"/>
            <wp:effectExtent l="0" t="0" r="0" b="889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84" cy="430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70872" cy="431482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009" cy="431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4E036B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70872" cy="431482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71" cy="432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4E036B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72624" cy="432435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09" cy="43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4E036B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74790" cy="43243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647" cy="433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4E036B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67350" cy="429577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458" cy="43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4E036B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67350" cy="429577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584" cy="430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55227" cy="428625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653" cy="429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7846C4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67350" cy="4295775"/>
            <wp:effectExtent l="0" t="0" r="0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56" cy="429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0E652E" w:rsidRDefault="007846C4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67350" cy="4295775"/>
            <wp:effectExtent l="0" t="0" r="0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866" cy="430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E" w:rsidRDefault="000E652E" w:rsidP="000E652E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8B6CB7" w:rsidRDefault="008B6CB7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  <w:highlight w:val="yellow"/>
        </w:rPr>
        <w:t>Renaming the rep.xml file and syncing the repository database.</w:t>
      </w:r>
    </w:p>
    <w:p w:rsidR="008B6CB7" w:rsidRDefault="008B6CB7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3A5644" w:rsidRPr="003A5644" w:rsidRDefault="005B7E16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After upgrading to</w:t>
      </w:r>
      <w:r w:rsidR="003A5644" w:rsidRPr="003A5644">
        <w:rPr>
          <w:rFonts w:ascii="Calibri" w:hAnsi="Calibri"/>
          <w:color w:val="000000"/>
          <w:sz w:val="22"/>
          <w:szCs w:val="22"/>
        </w:rPr>
        <w:t xml:space="preserve"> the new version of </w:t>
      </w:r>
      <w:proofErr w:type="spellStart"/>
      <w:r w:rsidR="003A5644" w:rsidRPr="003A5644">
        <w:rPr>
          <w:rFonts w:ascii="Calibri" w:hAnsi="Calibri"/>
          <w:color w:val="000000"/>
          <w:sz w:val="22"/>
          <w:szCs w:val="22"/>
        </w:rPr>
        <w:t>Datamaker</w:t>
      </w:r>
      <w:proofErr w:type="spellEnd"/>
      <w:r w:rsidR="003A5644" w:rsidRPr="003A5644">
        <w:rPr>
          <w:rFonts w:ascii="Calibri" w:hAnsi="Calibri"/>
          <w:color w:val="000000"/>
          <w:sz w:val="22"/>
          <w:szCs w:val="22"/>
        </w:rPr>
        <w:t xml:space="preserve">, </w:t>
      </w:r>
      <w:r>
        <w:rPr>
          <w:rFonts w:ascii="Calibri" w:hAnsi="Calibri"/>
          <w:color w:val="000000"/>
          <w:sz w:val="22"/>
          <w:szCs w:val="22"/>
        </w:rPr>
        <w:t>if you have been using a rep.xml file to automatically connect to the Repository, this file will need to be renamed</w:t>
      </w:r>
      <w:r w:rsidR="003A5644" w:rsidRPr="003A5644">
        <w:rPr>
          <w:rFonts w:ascii="Calibri" w:hAnsi="Calibri"/>
          <w:color w:val="000000"/>
          <w:sz w:val="22"/>
          <w:szCs w:val="22"/>
        </w:rPr>
        <w:t xml:space="preserve">, </w:t>
      </w:r>
      <w:r>
        <w:rPr>
          <w:rFonts w:ascii="Calibri" w:hAnsi="Calibri"/>
          <w:color w:val="000000"/>
          <w:sz w:val="22"/>
          <w:szCs w:val="22"/>
        </w:rPr>
        <w:t xml:space="preserve">and then </w:t>
      </w:r>
      <w:r w:rsidR="003A5644" w:rsidRPr="003A5644">
        <w:rPr>
          <w:rFonts w:ascii="Calibri" w:hAnsi="Calibri"/>
          <w:color w:val="000000"/>
          <w:sz w:val="22"/>
          <w:szCs w:val="22"/>
        </w:rPr>
        <w:t>upgrade and sync the repositor</w:t>
      </w:r>
      <w:r>
        <w:rPr>
          <w:rFonts w:ascii="Calibri" w:hAnsi="Calibri"/>
          <w:color w:val="000000"/>
          <w:sz w:val="22"/>
          <w:szCs w:val="22"/>
        </w:rPr>
        <w:t>y database with the new version.  Once completed, the rep.xml can then be renamed back for continued use</w:t>
      </w:r>
      <w:r w:rsidR="003A5644" w:rsidRPr="003A5644">
        <w:rPr>
          <w:rFonts w:ascii="Calibri" w:hAnsi="Calibri"/>
          <w:color w:val="000000"/>
          <w:sz w:val="22"/>
          <w:szCs w:val="22"/>
        </w:rPr>
        <w:t xml:space="preserve">. The following instructions explain how to do this. 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Go to your </w:t>
      </w:r>
      <w:proofErr w:type="spellStart"/>
      <w:r>
        <w:rPr>
          <w:rFonts w:ascii="Calibri" w:hAnsi="Calibri"/>
          <w:color w:val="000000"/>
          <w:sz w:val="22"/>
          <w:szCs w:val="22"/>
        </w:rPr>
        <w:t>GTDatamaker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folder and locate the gtdatamaker.exe file.</w:t>
      </w:r>
      <w:r w:rsidR="005B7E16">
        <w:rPr>
          <w:rFonts w:ascii="Calibri" w:hAnsi="Calibri"/>
          <w:color w:val="000000"/>
          <w:sz w:val="22"/>
          <w:szCs w:val="22"/>
        </w:rPr>
        <w:t xml:space="preserve">  Or if there is a shortcut on the desktop you can use it as well.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Your file path should look </w:t>
      </w:r>
      <w:r w:rsidR="005B61FE">
        <w:rPr>
          <w:rFonts w:ascii="Calibri" w:hAnsi="Calibri"/>
          <w:color w:val="000000"/>
          <w:sz w:val="22"/>
          <w:szCs w:val="22"/>
        </w:rPr>
        <w:t>like this</w:t>
      </w:r>
      <w:r>
        <w:rPr>
          <w:rFonts w:ascii="Calibri" w:hAnsi="Calibri"/>
          <w:color w:val="000000"/>
          <w:sz w:val="22"/>
          <w:szCs w:val="22"/>
        </w:rPr>
        <w:t>- C:\Program Fil</w:t>
      </w:r>
      <w:r w:rsidR="00ED0752">
        <w:rPr>
          <w:rFonts w:ascii="Calibri" w:hAnsi="Calibri"/>
          <w:color w:val="000000"/>
          <w:sz w:val="22"/>
          <w:szCs w:val="22"/>
        </w:rPr>
        <w:t>es (x86)\Grid-Tools\</w:t>
      </w:r>
      <w:proofErr w:type="spellStart"/>
      <w:r w:rsidR="00ED0752">
        <w:rPr>
          <w:rFonts w:ascii="Calibri" w:hAnsi="Calibri"/>
          <w:color w:val="000000"/>
          <w:sz w:val="22"/>
          <w:szCs w:val="22"/>
        </w:rPr>
        <w:t>GTDatamaker</w:t>
      </w:r>
      <w:proofErr w:type="spellEnd"/>
      <w:r w:rsidR="00ED0752">
        <w:rPr>
          <w:rFonts w:ascii="Calibri" w:hAnsi="Calibri"/>
          <w:color w:val="000000"/>
          <w:sz w:val="22"/>
          <w:szCs w:val="22"/>
        </w:rPr>
        <w:t>\</w:t>
      </w:r>
      <w:r>
        <w:rPr>
          <w:rFonts w:ascii="Calibri" w:hAnsi="Calibri"/>
          <w:color w:val="000000"/>
          <w:sz w:val="22"/>
          <w:szCs w:val="22"/>
        </w:rPr>
        <w:t xml:space="preserve"> gtdatamaker.exe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7846C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6667500" cy="114300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700" cy="114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Launch gtdatama</w:t>
      </w:r>
      <w:r w:rsidR="00425979">
        <w:rPr>
          <w:rFonts w:ascii="Calibri" w:hAnsi="Calibri"/>
          <w:color w:val="000000"/>
          <w:sz w:val="22"/>
          <w:szCs w:val="22"/>
        </w:rPr>
        <w:t>ker.exe by right clicking and select “Run as administrator”</w:t>
      </w:r>
      <w:r>
        <w:rPr>
          <w:rFonts w:ascii="Calibri" w:hAnsi="Calibri"/>
          <w:color w:val="000000"/>
          <w:sz w:val="22"/>
          <w:szCs w:val="22"/>
        </w:rPr>
        <w:t>.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lastRenderedPageBreak/>
        <w:t>You may get the following error: 'DB version</w:t>
      </w:r>
      <w:r w:rsidR="00425979">
        <w:rPr>
          <w:rFonts w:ascii="Calibri" w:hAnsi="Calibri"/>
          <w:color w:val="000000"/>
          <w:sz w:val="22"/>
          <w:szCs w:val="22"/>
        </w:rPr>
        <w:t xml:space="preserve"> specified in database ‘X’</w:t>
      </w:r>
      <w:r>
        <w:rPr>
          <w:rFonts w:ascii="Calibri" w:hAnsi="Calibri"/>
          <w:color w:val="000000"/>
          <w:sz w:val="22"/>
          <w:szCs w:val="22"/>
        </w:rPr>
        <w:t xml:space="preserve"> is invalid. This version of the softwa</w:t>
      </w:r>
      <w:r w:rsidR="00425979">
        <w:rPr>
          <w:rFonts w:ascii="Calibri" w:hAnsi="Calibri"/>
          <w:color w:val="000000"/>
          <w:sz w:val="22"/>
          <w:szCs w:val="22"/>
        </w:rPr>
        <w:t>re can work with DB version ‘X’</w:t>
      </w:r>
      <w:r>
        <w:rPr>
          <w:rFonts w:ascii="Calibri" w:hAnsi="Calibri"/>
          <w:color w:val="000000"/>
          <w:sz w:val="22"/>
          <w:szCs w:val="22"/>
        </w:rPr>
        <w:t xml:space="preserve"> only. You are connecting with pre-distributed details (rep.xml) - no upgrade is allowed. Please contact support.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3A5644" w:rsidRDefault="001E561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This error means that the repository needs to be upgraded to match</w:t>
      </w:r>
      <w:r w:rsidR="00425979">
        <w:rPr>
          <w:rFonts w:ascii="Calibri" w:hAnsi="Calibri"/>
          <w:color w:val="000000"/>
          <w:sz w:val="22"/>
          <w:szCs w:val="22"/>
        </w:rPr>
        <w:t xml:space="preserve"> the latest </w:t>
      </w:r>
      <w:proofErr w:type="spellStart"/>
      <w:r w:rsidR="00425979">
        <w:rPr>
          <w:rFonts w:ascii="Calibri" w:hAnsi="Calibri"/>
          <w:color w:val="000000"/>
          <w:sz w:val="22"/>
          <w:szCs w:val="22"/>
        </w:rPr>
        <w:t>Datamaker</w:t>
      </w:r>
      <w:proofErr w:type="spellEnd"/>
      <w:r w:rsidR="00425979">
        <w:rPr>
          <w:rFonts w:ascii="Calibri" w:hAnsi="Calibri"/>
          <w:color w:val="000000"/>
          <w:sz w:val="22"/>
          <w:szCs w:val="22"/>
        </w:rPr>
        <w:t xml:space="preserve"> version, however, a rep.xml file was in use with the </w:t>
      </w:r>
      <w:r>
        <w:rPr>
          <w:rFonts w:ascii="Calibri" w:hAnsi="Calibri"/>
          <w:color w:val="000000"/>
          <w:sz w:val="22"/>
          <w:szCs w:val="22"/>
        </w:rPr>
        <w:t xml:space="preserve">previous existing installation, </w:t>
      </w:r>
      <w:r w:rsidR="00425979">
        <w:rPr>
          <w:rFonts w:ascii="Calibri" w:hAnsi="Calibri"/>
          <w:color w:val="000000"/>
          <w:sz w:val="22"/>
          <w:szCs w:val="22"/>
        </w:rPr>
        <w:t xml:space="preserve">and this file </w:t>
      </w:r>
      <w:r>
        <w:rPr>
          <w:rFonts w:ascii="Calibri" w:hAnsi="Calibri"/>
          <w:color w:val="000000"/>
          <w:sz w:val="22"/>
          <w:szCs w:val="22"/>
        </w:rPr>
        <w:t>needs to be renamed</w:t>
      </w:r>
      <w:r w:rsidR="00425979">
        <w:rPr>
          <w:rFonts w:ascii="Calibri" w:hAnsi="Calibri"/>
          <w:color w:val="000000"/>
          <w:sz w:val="22"/>
          <w:szCs w:val="22"/>
        </w:rPr>
        <w:t xml:space="preserve"> as was mentioned previously</w:t>
      </w:r>
      <w:r>
        <w:rPr>
          <w:rFonts w:ascii="Calibri" w:hAnsi="Calibri"/>
          <w:color w:val="000000"/>
          <w:sz w:val="22"/>
          <w:szCs w:val="22"/>
        </w:rPr>
        <w:t xml:space="preserve">. </w:t>
      </w:r>
      <w:r w:rsidR="00593EAB">
        <w:rPr>
          <w:rFonts w:ascii="Calibri" w:hAnsi="Calibri"/>
          <w:color w:val="000000"/>
          <w:sz w:val="22"/>
          <w:szCs w:val="22"/>
        </w:rPr>
        <w:t xml:space="preserve"> This file can exist </w:t>
      </w:r>
      <w:r w:rsidR="00425979">
        <w:rPr>
          <w:rFonts w:ascii="Calibri" w:hAnsi="Calibri"/>
          <w:color w:val="000000"/>
          <w:sz w:val="22"/>
          <w:szCs w:val="22"/>
        </w:rPr>
        <w:t>in 2 di</w:t>
      </w:r>
      <w:r w:rsidR="00593EAB">
        <w:rPr>
          <w:rFonts w:ascii="Calibri" w:hAnsi="Calibri"/>
          <w:color w:val="000000"/>
          <w:sz w:val="22"/>
          <w:szCs w:val="22"/>
        </w:rPr>
        <w:t xml:space="preserve">fferent paths, </w:t>
      </w:r>
      <w:r w:rsidR="00425979">
        <w:rPr>
          <w:rFonts w:ascii="Calibri" w:hAnsi="Calibri"/>
          <w:color w:val="000000"/>
          <w:sz w:val="22"/>
          <w:szCs w:val="22"/>
        </w:rPr>
        <w:t>the current install directory and possibly in the current user’</w:t>
      </w:r>
      <w:r w:rsidR="00593EAB">
        <w:rPr>
          <w:rFonts w:ascii="Calibri" w:hAnsi="Calibri"/>
          <w:color w:val="000000"/>
          <w:sz w:val="22"/>
          <w:szCs w:val="22"/>
        </w:rPr>
        <w:t xml:space="preserve">s </w:t>
      </w:r>
      <w:proofErr w:type="spellStart"/>
      <w:r w:rsidR="00593EAB">
        <w:rPr>
          <w:rFonts w:ascii="Calibri" w:hAnsi="Calibri"/>
          <w:color w:val="000000"/>
          <w:sz w:val="22"/>
          <w:szCs w:val="22"/>
        </w:rPr>
        <w:t>AppData</w:t>
      </w:r>
      <w:proofErr w:type="spellEnd"/>
      <w:r w:rsidR="00593EAB">
        <w:rPr>
          <w:rFonts w:ascii="Calibri" w:hAnsi="Calibri"/>
          <w:color w:val="000000"/>
          <w:sz w:val="22"/>
          <w:szCs w:val="22"/>
        </w:rPr>
        <w:t xml:space="preserve"> folder.  </w:t>
      </w:r>
    </w:p>
    <w:p w:rsidR="003A5644" w:rsidRDefault="001E561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  <w:r w:rsidR="003A5644"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Rename the rep.xml that you want to use for the upgraded version (</w:t>
      </w:r>
      <w:r w:rsidR="00ED0752">
        <w:rPr>
          <w:rFonts w:ascii="Calibri" w:hAnsi="Calibri"/>
          <w:color w:val="000000"/>
          <w:sz w:val="22"/>
          <w:szCs w:val="22"/>
        </w:rPr>
        <w:t>in C:\Program Files (x86)\Grid-Tools\</w:t>
      </w:r>
      <w:proofErr w:type="spellStart"/>
      <w:r w:rsidR="00ED0752">
        <w:rPr>
          <w:rFonts w:ascii="Calibri" w:hAnsi="Calibri"/>
          <w:color w:val="000000"/>
          <w:sz w:val="22"/>
          <w:szCs w:val="22"/>
        </w:rPr>
        <w:t>GTDatamaker</w:t>
      </w:r>
      <w:proofErr w:type="spellEnd"/>
      <w:r>
        <w:rPr>
          <w:rFonts w:ascii="Calibri" w:hAnsi="Calibri"/>
          <w:color w:val="000000"/>
          <w:sz w:val="22"/>
          <w:szCs w:val="22"/>
        </w:rPr>
        <w:t>) to rep-old.xml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 wp14:anchorId="3D48877C" wp14:editId="2282716C">
            <wp:extent cx="695325" cy="228600"/>
            <wp:effectExtent l="0" t="0" r="9525" b="0"/>
            <wp:docPr id="93" name="Picture 93" descr="C:\Users\gilta03\AppData\Local\Temp\msohtmlclip1\02\clip_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lta03\AppData\Local\Temp\msohtmlclip1\02\clip_image003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 wp14:anchorId="0145F9C1" wp14:editId="748B1975">
            <wp:extent cx="933450" cy="209550"/>
            <wp:effectExtent l="0" t="0" r="0" b="0"/>
            <wp:docPr id="94" name="Picture 94" descr="C:\Users\gilta03\AppData\Local\Temp\msohtmlclip1\02\clip_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lta03\AppData\Local\Temp\msohtmlclip1\02\clip_image004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12" w:rsidRDefault="001E561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D0752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Now, in the file path pane, type in %</w:t>
      </w:r>
      <w:proofErr w:type="spellStart"/>
      <w:r>
        <w:rPr>
          <w:rFonts w:ascii="Calibri" w:hAnsi="Calibri"/>
          <w:color w:val="000000"/>
          <w:sz w:val="22"/>
          <w:szCs w:val="22"/>
        </w:rPr>
        <w:t>appdata</w:t>
      </w:r>
      <w:proofErr w:type="spellEnd"/>
      <w:r>
        <w:rPr>
          <w:rFonts w:ascii="Calibri" w:hAnsi="Calibri"/>
          <w:color w:val="000000"/>
          <w:sz w:val="22"/>
          <w:szCs w:val="22"/>
        </w:rPr>
        <w:t>% and hit enter.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Fonts w:ascii="Calibri" w:hAnsi="Calibri"/>
          <w:color w:val="000000"/>
          <w:sz w:val="22"/>
          <w:szCs w:val="22"/>
        </w:rPr>
        <w:t>Alternatively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you can navigate to it by C:\Users\</w:t>
      </w:r>
      <w:r w:rsidR="005B61FE">
        <w:rPr>
          <w:rFonts w:ascii="Calibri" w:hAnsi="Calibri"/>
          <w:color w:val="000000"/>
          <w:sz w:val="22"/>
          <w:szCs w:val="22"/>
        </w:rPr>
        <w:t>(</w:t>
      </w:r>
      <w:r>
        <w:rPr>
          <w:rFonts w:ascii="Calibri" w:hAnsi="Calibri"/>
          <w:color w:val="000000"/>
          <w:sz w:val="22"/>
          <w:szCs w:val="22"/>
        </w:rPr>
        <w:t>username</w:t>
      </w:r>
      <w:r w:rsidR="005B61FE">
        <w:rPr>
          <w:rFonts w:ascii="Calibri" w:hAnsi="Calibri"/>
          <w:color w:val="000000"/>
          <w:sz w:val="22"/>
          <w:szCs w:val="22"/>
        </w:rPr>
        <w:t>)</w:t>
      </w:r>
      <w:r>
        <w:rPr>
          <w:rFonts w:ascii="Calibri" w:hAnsi="Calibri"/>
          <w:color w:val="000000"/>
          <w:sz w:val="22"/>
          <w:szCs w:val="22"/>
        </w:rPr>
        <w:t>\AppData\Roaming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 wp14:anchorId="175C8E20" wp14:editId="54C520F0">
            <wp:extent cx="3943350" cy="466725"/>
            <wp:effectExtent l="0" t="0" r="0" b="9525"/>
            <wp:docPr id="95" name="Picture 95" descr="C:\Users\gilta03\AppData\Local\Temp\msohtmlclip1\02\clip_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lta03\AppData\Local\Temp\msohtmlclip1\02\clip_image005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ED075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Choose the Grid-Tools folder. Your file path should look similar to C:\Users\</w:t>
      </w:r>
      <w:r w:rsidRPr="00ED0752">
        <w:rPr>
          <w:rFonts w:ascii="Calibri" w:hAnsi="Calibri"/>
          <w:color w:val="000000"/>
          <w:sz w:val="22"/>
          <w:szCs w:val="22"/>
        </w:rPr>
        <w:t>AppData\Roaming\Grid-Tools</w:t>
      </w:r>
      <w:r>
        <w:rPr>
          <w:rFonts w:ascii="Calibri" w:hAnsi="Calibri"/>
          <w:color w:val="000000"/>
          <w:sz w:val="22"/>
          <w:szCs w:val="22"/>
        </w:rPr>
        <w:t xml:space="preserve"> 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593EAB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Here you may</w:t>
      </w:r>
      <w:r w:rsidR="00ED0752">
        <w:rPr>
          <w:rFonts w:ascii="Calibri" w:hAnsi="Calibri"/>
          <w:color w:val="000000"/>
          <w:sz w:val="22"/>
          <w:szCs w:val="22"/>
        </w:rPr>
        <w:t xml:space="preserve"> find another rep.xml </w:t>
      </w:r>
      <w:r>
        <w:rPr>
          <w:rFonts w:ascii="Calibri" w:hAnsi="Calibri"/>
          <w:color w:val="000000"/>
          <w:sz w:val="22"/>
          <w:szCs w:val="22"/>
        </w:rPr>
        <w:t>file and if so, r</w:t>
      </w:r>
      <w:r w:rsidR="008B6CB7">
        <w:rPr>
          <w:rFonts w:ascii="Calibri" w:hAnsi="Calibri"/>
          <w:color w:val="000000"/>
          <w:sz w:val="22"/>
          <w:szCs w:val="22"/>
        </w:rPr>
        <w:t>ename it to rep-old.xml as well.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ED0752" w:rsidRDefault="00ED075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Go to C:\Program Files (x86)\Grid-Tools\</w:t>
      </w:r>
      <w:proofErr w:type="spellStart"/>
      <w:r>
        <w:rPr>
          <w:rFonts w:ascii="Calibri" w:hAnsi="Calibri"/>
          <w:color w:val="000000"/>
          <w:sz w:val="22"/>
          <w:szCs w:val="22"/>
        </w:rPr>
        <w:t>GTDatamaker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again.</w:t>
      </w:r>
    </w:p>
    <w:p w:rsidR="00ED0752" w:rsidRDefault="00ED075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3A5644" w:rsidRDefault="00ED075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Open the rep-old.xml file to view its contents.</w:t>
      </w:r>
    </w:p>
    <w:p w:rsidR="00ED0752" w:rsidRDefault="00ED075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D0752" w:rsidRDefault="00593EAB" w:rsidP="00ED0752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Right click </w:t>
      </w:r>
      <w:r w:rsidR="00ED0752">
        <w:rPr>
          <w:rFonts w:ascii="Calibri" w:hAnsi="Calibri"/>
          <w:color w:val="000000"/>
          <w:sz w:val="22"/>
          <w:szCs w:val="22"/>
        </w:rPr>
        <w:t xml:space="preserve">on the gtdatamaker.exe </w:t>
      </w:r>
      <w:r>
        <w:rPr>
          <w:rFonts w:ascii="Calibri" w:hAnsi="Calibri"/>
          <w:color w:val="000000"/>
          <w:sz w:val="22"/>
          <w:szCs w:val="22"/>
        </w:rPr>
        <w:t xml:space="preserve">and select “Run as administrator” </w:t>
      </w:r>
      <w:r w:rsidR="00ED0752">
        <w:rPr>
          <w:rFonts w:ascii="Calibri" w:hAnsi="Calibri"/>
          <w:color w:val="000000"/>
          <w:sz w:val="22"/>
          <w:szCs w:val="22"/>
        </w:rPr>
        <w:t>to launch it.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7846C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 wp14:anchorId="0AF7F004" wp14:editId="64BF7CA1">
            <wp:extent cx="6400800" cy="1097280"/>
            <wp:effectExtent l="0" t="0" r="0" b="762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6C" w:rsidRDefault="0020396C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20396C" w:rsidRDefault="00FA18D8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A ‘Test Data Repository (3.2G</w:t>
      </w:r>
      <w:r w:rsidR="0020396C">
        <w:rPr>
          <w:rFonts w:ascii="Calibri" w:hAnsi="Calibri"/>
          <w:color w:val="000000"/>
          <w:sz w:val="22"/>
          <w:szCs w:val="22"/>
        </w:rPr>
        <w:t xml:space="preserve">) log in for CA Test Data Manager- Datamaker’ pop up will appear with the Repository profile you chose in the last installation. </w:t>
      </w:r>
    </w:p>
    <w:p w:rsidR="0020396C" w:rsidRDefault="0020396C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20396C" w:rsidRDefault="0020396C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Click on the green database connection button in the bottom, left hand corner. </w:t>
      </w:r>
    </w:p>
    <w:p w:rsidR="0020396C" w:rsidRDefault="0020396C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20396C" w:rsidRDefault="007846C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6400800" cy="4297680"/>
            <wp:effectExtent l="0" t="0" r="0" b="762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644" w:rsidRDefault="00ED075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  <w:r w:rsidR="003A5644">
        <w:rPr>
          <w:rFonts w:ascii="Calibri" w:hAnsi="Calibri"/>
          <w:color w:val="000000"/>
          <w:sz w:val="22"/>
          <w:szCs w:val="22"/>
        </w:rPr>
        <w:t> </w:t>
      </w:r>
    </w:p>
    <w:p w:rsidR="0020396C" w:rsidRDefault="0020396C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You will get an error message similar to </w:t>
      </w:r>
    </w:p>
    <w:p w:rsidR="0020396C" w:rsidRDefault="0020396C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‘Test Data Repository ve</w:t>
      </w:r>
      <w:r w:rsidR="00593EAB">
        <w:rPr>
          <w:rFonts w:ascii="Calibri" w:hAnsi="Calibri"/>
          <w:color w:val="000000"/>
          <w:sz w:val="22"/>
          <w:szCs w:val="22"/>
        </w:rPr>
        <w:t>rsion specified in database (3.2</w:t>
      </w:r>
      <w:r w:rsidR="00FA18D8">
        <w:rPr>
          <w:rFonts w:ascii="Calibri" w:hAnsi="Calibri"/>
          <w:color w:val="000000"/>
          <w:sz w:val="22"/>
          <w:szCs w:val="22"/>
        </w:rPr>
        <w:t>D</w:t>
      </w:r>
      <w:r>
        <w:rPr>
          <w:rFonts w:ascii="Calibri" w:hAnsi="Calibri"/>
          <w:color w:val="000000"/>
          <w:sz w:val="22"/>
          <w:szCs w:val="22"/>
        </w:rPr>
        <w:t>) is invalid. This version of the software can work with Test Data Repo</w:t>
      </w:r>
      <w:r w:rsidR="00FA18D8">
        <w:rPr>
          <w:rFonts w:ascii="Calibri" w:hAnsi="Calibri"/>
          <w:color w:val="000000"/>
          <w:sz w:val="22"/>
          <w:szCs w:val="22"/>
        </w:rPr>
        <w:t>sitory versions 3.2G</w:t>
      </w:r>
      <w:r>
        <w:rPr>
          <w:rFonts w:ascii="Calibri" w:hAnsi="Calibri"/>
          <w:color w:val="000000"/>
          <w:sz w:val="22"/>
          <w:szCs w:val="22"/>
        </w:rPr>
        <w:t xml:space="preserve"> and above only. In order to run the upgrade you will need to know the user name and password of a user in the ADMIN group. Would you like to attempt an upgrade?’ </w:t>
      </w:r>
    </w:p>
    <w:p w:rsidR="0020396C" w:rsidRDefault="0020396C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20396C" w:rsidRDefault="0020396C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Click the ‘Yes’ button.</w:t>
      </w:r>
    </w:p>
    <w:p w:rsidR="0020396C" w:rsidRDefault="0020396C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20396C" w:rsidRDefault="00FA18D8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6400800" cy="173736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6C" w:rsidRDefault="0020396C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284DB1" w:rsidRDefault="0020396C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You will now be prompted for your administrator user name and password. </w:t>
      </w:r>
    </w:p>
    <w:p w:rsidR="00284DB1" w:rsidRDefault="00284DB1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20396C" w:rsidRDefault="0020396C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lastRenderedPageBreak/>
        <w:t xml:space="preserve">Enter the credentials and click on the green check mark in the bottom, right hand corner. </w:t>
      </w:r>
    </w:p>
    <w:p w:rsidR="0020396C" w:rsidRDefault="0020396C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20396C" w:rsidRDefault="0020396C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D2C5875" wp14:editId="74E30EDA">
            <wp:extent cx="5048955" cy="3181794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6C" w:rsidRDefault="0020396C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284DB1" w:rsidRDefault="0020396C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A ‘CA Test Data Manager-Datamaker Repository Schema-Update Required’ pop up will appear. </w:t>
      </w:r>
    </w:p>
    <w:p w:rsidR="00284DB1" w:rsidRDefault="00284DB1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20396C" w:rsidRDefault="0020396C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On it you will be asked ‘Do you wish to run this update now?’ </w:t>
      </w:r>
    </w:p>
    <w:p w:rsidR="00284DB1" w:rsidRDefault="00284DB1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20396C" w:rsidRDefault="0020396C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Click the ‘Yes’ button.</w:t>
      </w:r>
    </w:p>
    <w:p w:rsidR="0020396C" w:rsidRDefault="0020396C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20396C" w:rsidRDefault="00FA18D8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6400800" cy="448056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300" w:rsidRDefault="00663300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663300" w:rsidRDefault="00663300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Once completed you will be prompted with the login dialog box.</w:t>
      </w:r>
    </w:p>
    <w:p w:rsidR="00663300" w:rsidRDefault="00663300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663300" w:rsidRDefault="00663300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4219575" cy="2712584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022" cy="271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300" w:rsidRDefault="00663300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663300" w:rsidRDefault="00663300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Login and proceed to connect to a Source and Target Databases.</w:t>
      </w:r>
    </w:p>
    <w:p w:rsidR="00663300" w:rsidRDefault="00663300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663300" w:rsidRDefault="00663300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663300" w:rsidRPr="00663300" w:rsidRDefault="00663300" w:rsidP="003A5644">
      <w:pPr>
        <w:pStyle w:val="NormalWeb"/>
        <w:spacing w:before="0" w:beforeAutospacing="0" w:after="0" w:afterAutospacing="0"/>
        <w:rPr>
          <w:rFonts w:ascii="Calibri" w:hAnsi="Calibri"/>
          <w:color w:val="FF0000"/>
          <w:sz w:val="22"/>
          <w:szCs w:val="22"/>
        </w:rPr>
      </w:pPr>
      <w:r w:rsidRPr="00663300">
        <w:rPr>
          <w:rFonts w:ascii="Calibri" w:hAnsi="Calibri"/>
          <w:color w:val="FF0000"/>
          <w:sz w:val="22"/>
          <w:szCs w:val="22"/>
        </w:rPr>
        <w:t>NOTE:  You should not need to worry about a license key with this upgrade as the currently license key should carry forward without an issue.</w:t>
      </w:r>
    </w:p>
    <w:p w:rsidR="0020396C" w:rsidRDefault="0020396C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12434F" w:rsidRDefault="009E29CE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You should now see a list of all your old profile connections in the profile list. </w:t>
      </w:r>
    </w:p>
    <w:p w:rsidR="009E29CE" w:rsidRDefault="009E29CE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E29CE" w:rsidRDefault="009E29CE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D2E88A8" wp14:editId="11018CD5">
            <wp:extent cx="6400800" cy="3863975"/>
            <wp:effectExtent l="0" t="0" r="0" b="317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34F" w:rsidRDefault="0012434F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9E29CE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Before connecting t</w:t>
      </w:r>
      <w:r w:rsidR="000130DE">
        <w:rPr>
          <w:rFonts w:ascii="Calibri" w:hAnsi="Calibri"/>
          <w:color w:val="000000"/>
          <w:sz w:val="22"/>
          <w:szCs w:val="22"/>
        </w:rPr>
        <w:t>o any profiles, you should</w:t>
      </w:r>
      <w:r>
        <w:rPr>
          <w:rFonts w:ascii="Calibri" w:hAnsi="Calibri"/>
          <w:color w:val="000000"/>
          <w:sz w:val="22"/>
          <w:szCs w:val="22"/>
        </w:rPr>
        <w:t xml:space="preserve"> exit out of Datamaker, and change the old-rep.xml file names back to rep.xml.</w:t>
      </w:r>
    </w:p>
    <w:p w:rsidR="00840FE2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40FE2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Go to C:\Program Files (x</w:t>
      </w:r>
      <w:proofErr w:type="gramStart"/>
      <w:r>
        <w:rPr>
          <w:rFonts w:ascii="Calibri" w:hAnsi="Calibri"/>
          <w:color w:val="000000"/>
          <w:sz w:val="22"/>
          <w:szCs w:val="22"/>
        </w:rPr>
        <w:t>86)\Grid-Tools\</w:t>
      </w:r>
      <w:proofErr w:type="spellStart"/>
      <w:r>
        <w:rPr>
          <w:rFonts w:ascii="Calibri" w:hAnsi="Calibri"/>
          <w:color w:val="000000"/>
          <w:sz w:val="22"/>
          <w:szCs w:val="22"/>
        </w:rPr>
        <w:t>GTDatamaker</w:t>
      </w:r>
      <w:proofErr w:type="spellEnd"/>
      <w:r>
        <w:rPr>
          <w:rFonts w:ascii="Calibri" w:hAnsi="Calibri"/>
          <w:color w:val="000000"/>
          <w:sz w:val="22"/>
          <w:szCs w:val="22"/>
        </w:rPr>
        <w:t>\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and C:\Users\</w:t>
      </w:r>
      <w:r w:rsidRPr="00ED0752">
        <w:rPr>
          <w:rFonts w:ascii="Calibri" w:hAnsi="Calibri"/>
          <w:color w:val="000000"/>
          <w:sz w:val="22"/>
          <w:szCs w:val="22"/>
        </w:rPr>
        <w:t>AppData\Roaming\Grid-Tools</w:t>
      </w:r>
      <w:r>
        <w:rPr>
          <w:rFonts w:ascii="Calibri" w:hAnsi="Calibri"/>
          <w:color w:val="000000"/>
          <w:sz w:val="22"/>
          <w:szCs w:val="22"/>
        </w:rPr>
        <w:t xml:space="preserve"> to do so.</w:t>
      </w:r>
      <w:bookmarkStart w:id="0" w:name="_GoBack"/>
      <w:bookmarkEnd w:id="0"/>
    </w:p>
    <w:p w:rsidR="009E29CE" w:rsidRDefault="009E29CE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40FE2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Now, launch Datamaker again. </w:t>
      </w:r>
    </w:p>
    <w:p w:rsidR="00840FE2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40FE2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Enter your administrator credentials. </w:t>
      </w:r>
    </w:p>
    <w:p w:rsidR="00840FE2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40FE2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DC36E24" wp14:editId="34FE0373">
            <wp:extent cx="5058481" cy="3172268"/>
            <wp:effectExtent l="0" t="0" r="889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E2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40FE2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Choose profiles to connect to. </w:t>
      </w:r>
    </w:p>
    <w:p w:rsidR="00840FE2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40FE2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9F7C0FC" wp14:editId="10DC095B">
            <wp:extent cx="6400800" cy="3863975"/>
            <wp:effectExtent l="0" t="0" r="0" b="317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E2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40FE2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You should be able to access Datamaker and its toolbars. </w:t>
      </w:r>
    </w:p>
    <w:p w:rsidR="00840FE2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40FE2" w:rsidRDefault="000130DE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6400800" cy="640080"/>
            <wp:effectExtent l="0" t="0" r="0" b="762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E2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40FE2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840FE2">
        <w:rPr>
          <w:rFonts w:ascii="Calibri" w:hAnsi="Calibri"/>
          <w:color w:val="000000"/>
          <w:sz w:val="22"/>
          <w:szCs w:val="22"/>
          <w:highlight w:val="yellow"/>
        </w:rPr>
        <w:t>Verify the repository does not need any more mainten</w:t>
      </w:r>
      <w:r>
        <w:rPr>
          <w:rFonts w:ascii="Calibri" w:hAnsi="Calibri"/>
          <w:color w:val="000000"/>
          <w:sz w:val="22"/>
          <w:szCs w:val="22"/>
          <w:highlight w:val="yellow"/>
        </w:rPr>
        <w:t>an</w:t>
      </w:r>
      <w:r w:rsidRPr="00840FE2">
        <w:rPr>
          <w:rFonts w:ascii="Calibri" w:hAnsi="Calibri"/>
          <w:color w:val="000000"/>
          <w:sz w:val="22"/>
          <w:szCs w:val="22"/>
          <w:highlight w:val="yellow"/>
        </w:rPr>
        <w:t>ce.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To verify that the repository does not need any more maintenance, you can use the Ctrl + Alt + M function.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On your</w:t>
      </w:r>
      <w:r w:rsidR="004F14A3">
        <w:rPr>
          <w:rFonts w:ascii="Calibri" w:hAnsi="Calibri"/>
          <w:color w:val="000000"/>
          <w:sz w:val="22"/>
          <w:szCs w:val="22"/>
        </w:rPr>
        <w:t xml:space="preserve"> keyboard, press Ctrl + Alt + M while logged into Datamaker. 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A 'GT </w:t>
      </w:r>
      <w:proofErr w:type="spellStart"/>
      <w:r>
        <w:rPr>
          <w:rFonts w:ascii="Calibri" w:hAnsi="Calibri"/>
          <w:color w:val="000000"/>
          <w:sz w:val="22"/>
          <w:szCs w:val="22"/>
        </w:rPr>
        <w:t>Datamaker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Administrator Logon' window should show.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Enter your administrator User Name and Password.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349CBBB" wp14:editId="36ACB833">
            <wp:extent cx="5087060" cy="3153215"/>
            <wp:effectExtent l="0" t="0" r="0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A 'Maintain Connections' window should appear. 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Expand the first tree under 'GT Datamaker Connection maintenance'.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Click on the 'Check Repository Tables' icon.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Click on the 'Process' button located in the top, right hand corner.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You should see a 'Checking repository tables' message.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If everything has updated correctly, you should then get a 'Repository Schema OK - No updates required' message.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A9C36EC" wp14:editId="3790D950">
            <wp:extent cx="6400800" cy="403987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lastRenderedPageBreak/>
        <w:t> </w:t>
      </w:r>
      <w:r w:rsidR="00840FE2">
        <w:rPr>
          <w:noProof/>
        </w:rPr>
        <w:drawing>
          <wp:inline distT="0" distB="0" distL="0" distR="0" wp14:anchorId="550EA4F4" wp14:editId="7642ADE0">
            <wp:extent cx="6400800" cy="402844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3A5644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Click </w:t>
      </w:r>
      <w:r w:rsidR="000130DE">
        <w:rPr>
          <w:rFonts w:ascii="Calibri" w:hAnsi="Calibri"/>
          <w:color w:val="000000"/>
          <w:sz w:val="22"/>
          <w:szCs w:val="22"/>
        </w:rPr>
        <w:t>on the 'Update Repository Transact-SQL</w:t>
      </w:r>
      <w:r>
        <w:rPr>
          <w:rFonts w:ascii="Calibri" w:hAnsi="Calibri"/>
          <w:color w:val="000000"/>
          <w:sz w:val="22"/>
          <w:szCs w:val="22"/>
        </w:rPr>
        <w:t>' in the tables section.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In the 'Update Repository </w:t>
      </w:r>
      <w:r w:rsidR="00723F5B">
        <w:rPr>
          <w:rFonts w:ascii="Calibri" w:hAnsi="Calibri"/>
          <w:color w:val="000000"/>
          <w:sz w:val="22"/>
          <w:szCs w:val="22"/>
        </w:rPr>
        <w:t xml:space="preserve">Transact-SQL' </w:t>
      </w:r>
      <w:r>
        <w:rPr>
          <w:rFonts w:ascii="Calibri" w:hAnsi="Calibri"/>
          <w:color w:val="000000"/>
          <w:sz w:val="22"/>
          <w:szCs w:val="22"/>
        </w:rPr>
        <w:t xml:space="preserve">pop up, you will be asked, 'Do you want to update all the repository </w:t>
      </w:r>
      <w:r w:rsidR="00723F5B">
        <w:rPr>
          <w:rFonts w:ascii="Calibri" w:hAnsi="Calibri"/>
          <w:color w:val="000000"/>
          <w:sz w:val="22"/>
          <w:szCs w:val="22"/>
        </w:rPr>
        <w:t>Transact-SQL</w:t>
      </w:r>
      <w:r>
        <w:rPr>
          <w:rFonts w:ascii="Calibri" w:hAnsi="Calibri"/>
          <w:color w:val="000000"/>
          <w:sz w:val="22"/>
          <w:szCs w:val="22"/>
        </w:rPr>
        <w:t>?'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Click the 'Yes' button.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You should get a message returned containing '0 failed or not attempted' message.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Click 'OK'.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1DC818E" wp14:editId="0A44EBD8">
            <wp:extent cx="6400800" cy="4048760"/>
            <wp:effectExtent l="0" t="0" r="0" b="889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3A5644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3A5644" w:rsidRDefault="00840FE2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2F28BB8" wp14:editId="6FF1FE7A">
            <wp:extent cx="3772426" cy="1695687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F5B" w:rsidRDefault="00723F5B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723F5B" w:rsidRDefault="00723F5B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723F5B" w:rsidRDefault="00723F5B" w:rsidP="003A5644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At this point your upgrade has been completed and the product is ready for daily usage.</w:t>
      </w:r>
    </w:p>
    <w:p w:rsidR="003A5644" w:rsidRDefault="003A5644" w:rsidP="000E652E">
      <w:pPr>
        <w:pStyle w:val="NormalWeb"/>
        <w:spacing w:before="40" w:beforeAutospacing="0" w:after="40" w:afterAutospacing="0"/>
        <w:rPr>
          <w:rFonts w:ascii="Segoe UI" w:hAnsi="Segoe UI" w:cs="Segoe UI"/>
          <w:color w:val="000000"/>
          <w:sz w:val="20"/>
          <w:szCs w:val="20"/>
        </w:rPr>
      </w:pPr>
    </w:p>
    <w:p w:rsidR="003A5644" w:rsidRDefault="003A5644" w:rsidP="000E652E">
      <w:pPr>
        <w:pStyle w:val="NormalWeb"/>
        <w:spacing w:before="40" w:beforeAutospacing="0" w:after="40" w:afterAutospacing="0"/>
        <w:rPr>
          <w:rFonts w:ascii="Segoe UI" w:hAnsi="Segoe UI" w:cs="Segoe UI"/>
          <w:color w:val="000000"/>
          <w:sz w:val="20"/>
          <w:szCs w:val="20"/>
        </w:rPr>
      </w:pPr>
    </w:p>
    <w:p w:rsidR="000E652E" w:rsidRDefault="000E652E" w:rsidP="00DE061D">
      <w:pPr>
        <w:spacing w:after="0"/>
      </w:pPr>
    </w:p>
    <w:p w:rsidR="002100B0" w:rsidRDefault="002100B0" w:rsidP="00DE061D">
      <w:pPr>
        <w:spacing w:after="0"/>
      </w:pPr>
    </w:p>
    <w:p w:rsidR="00733837" w:rsidRDefault="00733837" w:rsidP="00DE061D">
      <w:pPr>
        <w:spacing w:after="0"/>
      </w:pPr>
    </w:p>
    <w:sectPr w:rsidR="00733837" w:rsidSect="00DE061D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73BC3"/>
    <w:multiLevelType w:val="multilevel"/>
    <w:tmpl w:val="AB16F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B433101"/>
    <w:multiLevelType w:val="hybridMultilevel"/>
    <w:tmpl w:val="81B43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5D5510"/>
    <w:multiLevelType w:val="hybridMultilevel"/>
    <w:tmpl w:val="019AC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61D"/>
    <w:rsid w:val="000023E6"/>
    <w:rsid w:val="000130DE"/>
    <w:rsid w:val="000A5FDF"/>
    <w:rsid w:val="000E652E"/>
    <w:rsid w:val="0012282B"/>
    <w:rsid w:val="0012434F"/>
    <w:rsid w:val="0019144A"/>
    <w:rsid w:val="001E5612"/>
    <w:rsid w:val="0020396C"/>
    <w:rsid w:val="002100B0"/>
    <w:rsid w:val="00242B6C"/>
    <w:rsid w:val="00284DB1"/>
    <w:rsid w:val="0029685C"/>
    <w:rsid w:val="002B7BF3"/>
    <w:rsid w:val="003A5644"/>
    <w:rsid w:val="003E6A10"/>
    <w:rsid w:val="00425979"/>
    <w:rsid w:val="0046614F"/>
    <w:rsid w:val="00484998"/>
    <w:rsid w:val="004B7819"/>
    <w:rsid w:val="004E036B"/>
    <w:rsid w:val="004F14A3"/>
    <w:rsid w:val="004F3AC7"/>
    <w:rsid w:val="00593EAB"/>
    <w:rsid w:val="005B61FE"/>
    <w:rsid w:val="005B7E16"/>
    <w:rsid w:val="005E21BD"/>
    <w:rsid w:val="00663300"/>
    <w:rsid w:val="00680EE1"/>
    <w:rsid w:val="00723F5B"/>
    <w:rsid w:val="00733837"/>
    <w:rsid w:val="007846C4"/>
    <w:rsid w:val="00827148"/>
    <w:rsid w:val="00840FE2"/>
    <w:rsid w:val="00875698"/>
    <w:rsid w:val="00876F5D"/>
    <w:rsid w:val="008A6DB2"/>
    <w:rsid w:val="008B6B84"/>
    <w:rsid w:val="008B6CB7"/>
    <w:rsid w:val="008C46B6"/>
    <w:rsid w:val="009C1DD1"/>
    <w:rsid w:val="009D375D"/>
    <w:rsid w:val="009E29CE"/>
    <w:rsid w:val="009E5978"/>
    <w:rsid w:val="00A04E2B"/>
    <w:rsid w:val="00A1433F"/>
    <w:rsid w:val="00A25185"/>
    <w:rsid w:val="00AD551B"/>
    <w:rsid w:val="00B01F83"/>
    <w:rsid w:val="00B56FF5"/>
    <w:rsid w:val="00B816D2"/>
    <w:rsid w:val="00B9138E"/>
    <w:rsid w:val="00BA310B"/>
    <w:rsid w:val="00BB50C8"/>
    <w:rsid w:val="00CA7F8E"/>
    <w:rsid w:val="00CB5E1A"/>
    <w:rsid w:val="00CC2710"/>
    <w:rsid w:val="00CD4C5C"/>
    <w:rsid w:val="00DB2766"/>
    <w:rsid w:val="00DD3029"/>
    <w:rsid w:val="00DE061D"/>
    <w:rsid w:val="00E552C4"/>
    <w:rsid w:val="00E61347"/>
    <w:rsid w:val="00E75887"/>
    <w:rsid w:val="00EC2C42"/>
    <w:rsid w:val="00ED0752"/>
    <w:rsid w:val="00EF62A6"/>
    <w:rsid w:val="00FA18D8"/>
    <w:rsid w:val="00FE4986"/>
    <w:rsid w:val="00FE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2A5D8"/>
  <w15:chartTrackingRefBased/>
  <w15:docId w15:val="{CEBBA525-4A5B-4C2E-AF3E-E49DB3004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2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144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E65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hyperlink" Target="https://support.ca.com/irj/portal/ProdCDNResults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hyperlink" Target="https://docops.ca.com/ca-test-data-manager/4-0/en/installing/upgrade-product-components" TargetMode="Externa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s://support.ca.com/irj/portal/ProductCDNSearch%20%20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upport.ca.com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71</Pages>
  <Words>1206</Words>
  <Characters>6879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Gill, Taylor</dc:creator>
  <cp:keywords/>
  <dc:description/>
  <cp:lastModifiedBy>Gall, Donald J</cp:lastModifiedBy>
  <cp:revision>3</cp:revision>
  <dcterms:created xsi:type="dcterms:W3CDTF">2017-01-06T14:48:00Z</dcterms:created>
  <dcterms:modified xsi:type="dcterms:W3CDTF">2017-01-13T00:00:00Z</dcterms:modified>
</cp:coreProperties>
</file>