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DC" w:rsidRDefault="006D52DC">
      <w:pPr>
        <w:tabs>
          <w:tab w:val="left" w:pos="1114"/>
        </w:tabs>
        <w:rPr>
          <w:sz w:val="56"/>
          <w:szCs w:val="56"/>
        </w:rPr>
      </w:pPr>
      <w:bookmarkStart w:id="0" w:name="_heading=h.3o7alnk" w:colFirst="0" w:colLast="0"/>
      <w:bookmarkEnd w:id="0"/>
    </w:p>
    <w:p w:rsidR="006D52DC" w:rsidRDefault="006D52DC">
      <w:pPr>
        <w:rPr>
          <w:sz w:val="56"/>
          <w:szCs w:val="56"/>
        </w:rPr>
      </w:pPr>
    </w:p>
    <w:p w:rsidR="006D52DC" w:rsidRDefault="003716A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Migrating CA Test Data Manager from </w:t>
      </w:r>
    </w:p>
    <w:p w:rsidR="006D52DC" w:rsidRDefault="003716A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On-Premises to Cloud  </w:t>
      </w:r>
    </w:p>
    <w:p w:rsidR="006D52DC" w:rsidRDefault="006D52DC">
      <w:pPr>
        <w:jc w:val="center"/>
        <w:rPr>
          <w:sz w:val="36"/>
          <w:szCs w:val="36"/>
        </w:rPr>
      </w:pPr>
    </w:p>
    <w:p w:rsidR="006D52DC" w:rsidRDefault="006D52DC">
      <w:pPr>
        <w:jc w:val="center"/>
        <w:rPr>
          <w:sz w:val="36"/>
          <w:szCs w:val="36"/>
        </w:rPr>
      </w:pPr>
    </w:p>
    <w:p w:rsidR="006D52DC" w:rsidRDefault="006D52DC">
      <w:pPr>
        <w:jc w:val="center"/>
        <w:rPr>
          <w:sz w:val="36"/>
          <w:szCs w:val="36"/>
        </w:rPr>
      </w:pPr>
    </w:p>
    <w:p w:rsidR="006D52DC" w:rsidRDefault="006D52DC">
      <w:pPr>
        <w:jc w:val="center"/>
        <w:rPr>
          <w:sz w:val="36"/>
          <w:szCs w:val="36"/>
        </w:rPr>
      </w:pPr>
    </w:p>
    <w:p w:rsidR="006D52DC" w:rsidRDefault="006D52DC">
      <w:pPr>
        <w:jc w:val="center"/>
        <w:rPr>
          <w:sz w:val="36"/>
          <w:szCs w:val="36"/>
        </w:rPr>
      </w:pPr>
    </w:p>
    <w:p w:rsidR="006D52DC" w:rsidRDefault="003716A8">
      <w:pPr>
        <w:jc w:val="center"/>
        <w:rPr>
          <w:sz w:val="36"/>
          <w:szCs w:val="36"/>
        </w:rPr>
      </w:pPr>
      <w:bookmarkStart w:id="1" w:name="_heading=h.gjdgxs" w:colFirst="0" w:colLast="0"/>
      <w:bookmarkEnd w:id="1"/>
      <w:r>
        <w:rPr>
          <w:sz w:val="36"/>
          <w:szCs w:val="36"/>
        </w:rPr>
        <w:t>SWAT TEAM</w:t>
      </w:r>
    </w:p>
    <w:p w:rsidR="006D52DC" w:rsidRDefault="006D52DC">
      <w:pPr>
        <w:jc w:val="center"/>
        <w:rPr>
          <w:sz w:val="36"/>
          <w:szCs w:val="36"/>
        </w:rPr>
      </w:pPr>
    </w:p>
    <w:p w:rsidR="006D52DC" w:rsidRDefault="006D52DC">
      <w:pPr>
        <w:jc w:val="center"/>
        <w:rPr>
          <w:sz w:val="36"/>
          <w:szCs w:val="36"/>
        </w:rPr>
      </w:pPr>
    </w:p>
    <w:p w:rsidR="006D52DC" w:rsidRDefault="006D52DC">
      <w:pPr>
        <w:jc w:val="center"/>
        <w:rPr>
          <w:sz w:val="36"/>
          <w:szCs w:val="36"/>
        </w:rPr>
      </w:pPr>
    </w:p>
    <w:p w:rsidR="006D52DC" w:rsidRDefault="003716A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993097" cy="408086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3097" cy="408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52DC" w:rsidRDefault="003716A8">
      <w:pPr>
        <w:jc w:val="center"/>
        <w:rPr>
          <w:sz w:val="36"/>
          <w:szCs w:val="36"/>
        </w:rPr>
      </w:pPr>
      <w:r>
        <w:br w:type="page"/>
      </w:r>
    </w:p>
    <w:p w:rsidR="006D52DC" w:rsidRDefault="006D52DC">
      <w:pPr>
        <w:jc w:val="center"/>
        <w:rPr>
          <w:sz w:val="36"/>
          <w:szCs w:val="36"/>
        </w:rPr>
      </w:pPr>
    </w:p>
    <w:p w:rsidR="006D52DC" w:rsidRDefault="003716A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/>
        <w:rPr>
          <w:color w:val="2E75B5"/>
          <w:sz w:val="32"/>
          <w:szCs w:val="32"/>
        </w:rPr>
      </w:pPr>
      <w:r>
        <w:rPr>
          <w:color w:val="2E75B5"/>
          <w:sz w:val="32"/>
          <w:szCs w:val="32"/>
        </w:rPr>
        <w:t>Table of Contents</w:t>
      </w:r>
    </w:p>
    <w:sdt>
      <w:sdtPr>
        <w:id w:val="436883618"/>
        <w:docPartObj>
          <w:docPartGallery w:val="Table of Contents"/>
          <w:docPartUnique/>
        </w:docPartObj>
      </w:sdtPr>
      <w:sdtEndPr/>
      <w:sdtContent>
        <w:bookmarkStart w:id="2" w:name="_GoBack" w:displacedByCustomXml="prev"/>
        <w:bookmarkEnd w:id="2" w:displacedByCustomXml="prev"/>
        <w:p w:rsidR="00604C85" w:rsidRDefault="003716A8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47425009" w:history="1">
            <w:r w:rsidR="00604C85" w:rsidRPr="00AE42EF">
              <w:rPr>
                <w:rStyle w:val="Hyperlink"/>
                <w:noProof/>
              </w:rPr>
              <w:t>Introduction</w:t>
            </w:r>
            <w:r w:rsidR="00604C85">
              <w:rPr>
                <w:noProof/>
                <w:webHidden/>
              </w:rPr>
              <w:tab/>
            </w:r>
            <w:r w:rsidR="00604C85">
              <w:rPr>
                <w:noProof/>
                <w:webHidden/>
              </w:rPr>
              <w:fldChar w:fldCharType="begin"/>
            </w:r>
            <w:r w:rsidR="00604C85">
              <w:rPr>
                <w:noProof/>
                <w:webHidden/>
              </w:rPr>
              <w:instrText xml:space="preserve"> PAGEREF _Toc47425009 \h </w:instrText>
            </w:r>
            <w:r w:rsidR="00604C85">
              <w:rPr>
                <w:noProof/>
                <w:webHidden/>
              </w:rPr>
            </w:r>
            <w:r w:rsidR="00604C85">
              <w:rPr>
                <w:noProof/>
                <w:webHidden/>
              </w:rPr>
              <w:fldChar w:fldCharType="separate"/>
            </w:r>
            <w:r w:rsidR="00604C85">
              <w:rPr>
                <w:noProof/>
                <w:webHidden/>
              </w:rPr>
              <w:t>3</w:t>
            </w:r>
            <w:r w:rsidR="00604C85">
              <w:rPr>
                <w:noProof/>
                <w:webHidden/>
              </w:rPr>
              <w:fldChar w:fldCharType="end"/>
            </w:r>
          </w:hyperlink>
        </w:p>
        <w:p w:rsidR="00604C85" w:rsidRDefault="00604C85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7425010" w:history="1">
            <w:r w:rsidRPr="00AE42EF">
              <w:rPr>
                <w:rStyle w:val="Hyperlink"/>
                <w:noProof/>
              </w:rPr>
              <w:t>TDM Architecture Diagram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4C85" w:rsidRDefault="00604C85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7425011" w:history="1">
            <w:r w:rsidRPr="00AE42EF">
              <w:rPr>
                <w:rStyle w:val="Hyperlink"/>
                <w:noProof/>
              </w:rPr>
              <w:t>Migration Tasks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4C85" w:rsidRDefault="00604C85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425012" w:history="1">
            <w:r w:rsidRPr="00AE42EF">
              <w:rPr>
                <w:rStyle w:val="Hyperlink"/>
                <w:noProof/>
              </w:rPr>
              <w:t>TDM Server system port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4C85" w:rsidRDefault="00604C85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425013" w:history="1">
            <w:r w:rsidRPr="00AE42EF">
              <w:rPr>
                <w:rStyle w:val="Hyperlink"/>
                <w:noProof/>
              </w:rPr>
              <w:t>TDM Component 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4C85" w:rsidRDefault="00604C85">
          <w:pPr>
            <w:pStyle w:val="TOC3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425014" w:history="1">
            <w:r w:rsidRPr="00AE42EF">
              <w:rPr>
                <w:rStyle w:val="Hyperlink"/>
                <w:noProof/>
              </w:rPr>
              <w:t>Source and Target Database 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4C85" w:rsidRDefault="00604C85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7425015" w:history="1">
            <w:r w:rsidRPr="00AE42EF">
              <w:rPr>
                <w:rStyle w:val="Hyperlink"/>
                <w:noProof/>
              </w:rPr>
              <w:t>TDM Repository Migration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4C85" w:rsidRDefault="00604C85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425016" w:history="1">
            <w:r w:rsidRPr="00AE42EF">
              <w:rPr>
                <w:rStyle w:val="Hyperlink"/>
                <w:noProof/>
              </w:rPr>
              <w:t>Backup and Restore the Repository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4C85" w:rsidRDefault="00604C85">
          <w:pPr>
            <w:pStyle w:val="TOC2"/>
            <w:tabs>
              <w:tab w:val="right" w:pos="935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7425017" w:history="1">
            <w:r w:rsidRPr="00AE42EF">
              <w:rPr>
                <w:rStyle w:val="Hyperlink"/>
                <w:noProof/>
              </w:rPr>
              <w:t>Create New Repository and move projects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04C85" w:rsidRDefault="00604C85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47425018" w:history="1">
            <w:r w:rsidRPr="00AE42EF">
              <w:rPr>
                <w:rStyle w:val="Hyperlink"/>
                <w:noProof/>
              </w:rPr>
              <w:t>TDM OrientDB Migration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_Toc47425018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2DC" w:rsidRDefault="003716A8">
          <w:pPr>
            <w:tabs>
              <w:tab w:val="right" w:pos="9360"/>
            </w:tabs>
            <w:spacing w:before="200" w:after="80" w:line="240" w:lineRule="auto"/>
            <w:rPr>
              <w:b/>
              <w:color w:val="000000"/>
            </w:rPr>
          </w:pPr>
          <w:r>
            <w:fldChar w:fldCharType="end"/>
          </w:r>
        </w:p>
      </w:sdtContent>
    </w:sdt>
    <w:p w:rsidR="006D52DC" w:rsidRDefault="003716A8">
      <w:pPr>
        <w:pStyle w:val="Heading1"/>
        <w:spacing w:before="480" w:after="100" w:line="240" w:lineRule="auto"/>
        <w:jc w:val="both"/>
      </w:pPr>
      <w:bookmarkStart w:id="3" w:name="_heading=h.idnmn85mtdo4" w:colFirst="0" w:colLast="0"/>
      <w:bookmarkEnd w:id="3"/>
      <w:r>
        <w:br w:type="page"/>
      </w:r>
    </w:p>
    <w:p w:rsidR="006D52DC" w:rsidRDefault="003716A8">
      <w:pPr>
        <w:pStyle w:val="Heading1"/>
        <w:spacing w:before="480" w:after="100" w:line="240" w:lineRule="auto"/>
        <w:jc w:val="both"/>
      </w:pPr>
      <w:bookmarkStart w:id="4" w:name="_Toc47425009"/>
      <w:r>
        <w:lastRenderedPageBreak/>
        <w:t>Introduction</w:t>
      </w:r>
      <w:bookmarkEnd w:id="4"/>
      <w:r>
        <w:t xml:space="preserve"> </w:t>
      </w:r>
    </w:p>
    <w:p w:rsidR="006D52DC" w:rsidRDefault="003716A8">
      <w:pPr>
        <w:spacing w:before="100" w:after="200" w:line="264" w:lineRule="auto"/>
        <w:jc w:val="both"/>
        <w:rPr>
          <w:color w:val="20343A"/>
        </w:rPr>
      </w:pPr>
      <w:r>
        <w:rPr>
          <w:color w:val="20343A"/>
        </w:rPr>
        <w:t>The purpose of this document is to provide steps t</w:t>
      </w:r>
      <w:r>
        <w:rPr>
          <w:color w:val="20343A"/>
        </w:rPr>
        <w:t>o migrate TDM from On-</w:t>
      </w:r>
      <w:proofErr w:type="spellStart"/>
      <w:r>
        <w:rPr>
          <w:color w:val="20343A"/>
        </w:rPr>
        <w:t>Prem</w:t>
      </w:r>
      <w:proofErr w:type="spellEnd"/>
      <w:r>
        <w:rPr>
          <w:color w:val="20343A"/>
        </w:rPr>
        <w:t xml:space="preserve"> to Cloud Platform.  </w:t>
      </w:r>
    </w:p>
    <w:p w:rsidR="006D52DC" w:rsidRDefault="003716A8">
      <w:r>
        <w:rPr>
          <w:b/>
        </w:rPr>
        <w:t>Note</w:t>
      </w:r>
      <w:r>
        <w:t xml:space="preserve">: </w:t>
      </w:r>
    </w:p>
    <w:p w:rsidR="006D52DC" w:rsidRDefault="003716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This guide deals with database instance being migrated from physical machine or internal virtual machine to the cloud infrastructure. </w:t>
      </w:r>
    </w:p>
    <w:p w:rsidR="006D52DC" w:rsidRDefault="003716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Procedure followed here in only with respect to Test Data Manageme</w:t>
      </w:r>
      <w:r>
        <w:rPr>
          <w:color w:val="000000"/>
        </w:rPr>
        <w:t xml:space="preserve">nt and Cloud Security should be followed as per the cloud recommendation. </w:t>
      </w:r>
    </w:p>
    <w:p w:rsidR="006D52DC" w:rsidRDefault="003716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The network between TDM and Database should be stable and available all the time for best performance.</w:t>
      </w:r>
    </w:p>
    <w:p w:rsidR="006D52DC" w:rsidRDefault="003716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Please make sure all the ports are enabled </w:t>
      </w:r>
    </w:p>
    <w:p w:rsidR="006D52DC" w:rsidRDefault="006D52DC"/>
    <w:p w:rsidR="006D52DC" w:rsidRDefault="003716A8">
      <w:pPr>
        <w:pStyle w:val="Heading1"/>
        <w:spacing w:before="480" w:after="100" w:line="240" w:lineRule="auto"/>
        <w:jc w:val="both"/>
      </w:pPr>
      <w:bookmarkStart w:id="5" w:name="_Toc47425010"/>
      <w:r>
        <w:t>TDM Architecture Diagram</w:t>
      </w:r>
      <w:bookmarkEnd w:id="5"/>
      <w:r>
        <w:t xml:space="preserve"> </w:t>
      </w:r>
    </w:p>
    <w:p w:rsidR="006D52DC" w:rsidRDefault="003716A8">
      <w:pPr>
        <w:ind w:right="15"/>
      </w:pPr>
      <w:r>
        <w:t xml:space="preserve">The below diagram shows a basic TDM logical system architecture. </w:t>
      </w:r>
    </w:p>
    <w:p w:rsidR="006D52DC" w:rsidRDefault="006D52DC">
      <w:pPr>
        <w:spacing w:after="0"/>
        <w:ind w:left="107"/>
      </w:pPr>
    </w:p>
    <w:p w:rsidR="006D52DC" w:rsidRDefault="003716A8">
      <w:pPr>
        <w:spacing w:after="0"/>
        <w:ind w:left="107"/>
        <w:jc w:val="center"/>
      </w:pPr>
      <w:r>
        <w:rPr>
          <w:noProof/>
        </w:rPr>
        <w:drawing>
          <wp:inline distT="0" distB="0" distL="0" distR="0">
            <wp:extent cx="4719226" cy="2544169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9226" cy="25441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52DC" w:rsidRDefault="006D52DC">
      <w:pPr>
        <w:spacing w:after="0"/>
        <w:ind w:left="2158"/>
      </w:pPr>
    </w:p>
    <w:p w:rsidR="006D52DC" w:rsidRDefault="006D52DC"/>
    <w:p w:rsidR="006D52DC" w:rsidRDefault="006D52DC"/>
    <w:p w:rsidR="006D52DC" w:rsidRDefault="006D52DC"/>
    <w:p w:rsidR="006D52DC" w:rsidRDefault="003716A8">
      <w:pPr>
        <w:rPr>
          <w:color w:val="2E75B5"/>
          <w:sz w:val="26"/>
          <w:szCs w:val="26"/>
        </w:rPr>
      </w:pPr>
      <w:bookmarkStart w:id="6" w:name="_heading=h.2et92p0" w:colFirst="0" w:colLast="0"/>
      <w:bookmarkEnd w:id="6"/>
      <w:r>
        <w:br w:type="page"/>
      </w:r>
    </w:p>
    <w:p w:rsidR="006D52DC" w:rsidRDefault="003716A8">
      <w:pPr>
        <w:pStyle w:val="Heading1"/>
        <w:spacing w:before="480" w:after="100" w:line="240" w:lineRule="auto"/>
        <w:jc w:val="both"/>
      </w:pPr>
      <w:bookmarkStart w:id="7" w:name="_Toc47425011"/>
      <w:r>
        <w:lastRenderedPageBreak/>
        <w:t>Migration Tasks</w:t>
      </w:r>
      <w:bookmarkEnd w:id="7"/>
    </w:p>
    <w:p w:rsidR="006D52DC" w:rsidRDefault="006D52DC"/>
    <w:p w:rsidR="006D52DC" w:rsidRDefault="003716A8">
      <w:r>
        <w:t xml:space="preserve">    This is a high level summary of the tasks required to complete when planning a migration from a </w:t>
      </w:r>
      <w:proofErr w:type="gramStart"/>
      <w:r>
        <w:t xml:space="preserve">TDM  </w:t>
      </w:r>
      <w:proofErr w:type="spellStart"/>
      <w:r>
        <w:t>on</w:t>
      </w:r>
      <w:proofErr w:type="gramEnd"/>
      <w:r>
        <w:t>-premise</w:t>
      </w:r>
      <w:proofErr w:type="spellEnd"/>
      <w:r>
        <w:t xml:space="preserve"> implementation to a cloud platform.</w:t>
      </w:r>
    </w:p>
    <w:p w:rsidR="006D52DC" w:rsidRDefault="006D52DC"/>
    <w:p w:rsidR="006D52DC" w:rsidRDefault="003716A8">
      <w:r>
        <w:t>1</w:t>
      </w:r>
      <w:r>
        <w:tab/>
      </w:r>
      <w:r>
        <w:t xml:space="preserve">Ensure that the cloud TDM environment meets the following requirements - </w:t>
      </w:r>
    </w:p>
    <w:p w:rsidR="006D52DC" w:rsidRDefault="003716A8">
      <w:hyperlink r:id="rId10">
        <w:r>
          <w:rPr>
            <w:color w:val="1155CC"/>
            <w:u w:val="single"/>
          </w:rPr>
          <w:t>https://techdocs.broadcom.com/content/broadcom/techdocs/us/en/ca-enterprise-software/devops/test-data-management/4-9/installing/install-test-data-manager/system-requirements.html</w:t>
        </w:r>
      </w:hyperlink>
    </w:p>
    <w:p w:rsidR="006D52DC" w:rsidRDefault="003716A8">
      <w:r>
        <w:t>1</w:t>
      </w:r>
      <w:r>
        <w:tab/>
        <w:t>Ensure that the TDM server in the cloud environment has net</w:t>
      </w:r>
      <w:r>
        <w:t>work connectivity to the cloud based TDM Repository Database server. The ports required are listed in the following section.</w:t>
      </w:r>
    </w:p>
    <w:p w:rsidR="006D52DC" w:rsidRDefault="003716A8">
      <w:r>
        <w:t>2</w:t>
      </w:r>
      <w:r>
        <w:tab/>
        <w:t>Shut down the on premise TDM services before backing up the TDM Repository and OrientDB</w:t>
      </w:r>
    </w:p>
    <w:p w:rsidR="006D52DC" w:rsidRDefault="003716A8">
      <w:r>
        <w:t>3</w:t>
      </w:r>
      <w:r>
        <w:tab/>
        <w:t xml:space="preserve">Backup TDM database (Repository) from </w:t>
      </w:r>
      <w:proofErr w:type="spellStart"/>
      <w:r>
        <w:t>o</w:t>
      </w:r>
      <w:r>
        <w:t>n-premise</w:t>
      </w:r>
      <w:proofErr w:type="spellEnd"/>
      <w:r>
        <w:t xml:space="preserve"> location</w:t>
      </w:r>
    </w:p>
    <w:p w:rsidR="006D52DC" w:rsidRDefault="003716A8">
      <w:r>
        <w:t>4</w:t>
      </w:r>
      <w:r>
        <w:tab/>
        <w:t xml:space="preserve">Backup TDM OrientDB from </w:t>
      </w:r>
      <w:proofErr w:type="spellStart"/>
      <w:r>
        <w:t>on-premise</w:t>
      </w:r>
      <w:proofErr w:type="spellEnd"/>
      <w:r>
        <w:t xml:space="preserve"> location</w:t>
      </w:r>
    </w:p>
    <w:p w:rsidR="006D52DC" w:rsidRDefault="003716A8">
      <w:r>
        <w:t>5</w:t>
      </w:r>
      <w:r>
        <w:tab/>
        <w:t>Restore TDM database (Repository) to cloud instance</w:t>
      </w:r>
    </w:p>
    <w:p w:rsidR="006D52DC" w:rsidRDefault="003716A8">
      <w:r>
        <w:t>6</w:t>
      </w:r>
      <w:r>
        <w:tab/>
        <w:t>Install TDM software on cloud platform</w:t>
      </w:r>
    </w:p>
    <w:p w:rsidR="006D52DC" w:rsidRDefault="003716A8">
      <w:r>
        <w:t>7</w:t>
      </w:r>
      <w:r>
        <w:tab/>
        <w:t>Stop TDM Portal Service</w:t>
      </w:r>
    </w:p>
    <w:p w:rsidR="006D52DC" w:rsidRDefault="003716A8">
      <w:r>
        <w:t>8</w:t>
      </w:r>
      <w:r>
        <w:tab/>
        <w:t>Restore TDM OrientDB to cloud environment</w:t>
      </w:r>
    </w:p>
    <w:p w:rsidR="006D52DC" w:rsidRDefault="003716A8">
      <w:r>
        <w:t>9</w:t>
      </w:r>
      <w:r>
        <w:tab/>
        <w:t xml:space="preserve">Copy any TDM </w:t>
      </w:r>
      <w:proofErr w:type="spellStart"/>
      <w:r>
        <w:t>customisat</w:t>
      </w:r>
      <w:r>
        <w:t>ions</w:t>
      </w:r>
      <w:proofErr w:type="spellEnd"/>
      <w:r>
        <w:t xml:space="preserve"> from </w:t>
      </w:r>
      <w:proofErr w:type="spellStart"/>
      <w:r>
        <w:t>on-premise</w:t>
      </w:r>
      <w:proofErr w:type="spellEnd"/>
      <w:r>
        <w:t xml:space="preserve"> to cloud instance</w:t>
      </w:r>
    </w:p>
    <w:p w:rsidR="006D52DC" w:rsidRDefault="003716A8">
      <w:r>
        <w:tab/>
      </w:r>
      <w:proofErr w:type="gramStart"/>
      <w:r>
        <w:t>a</w:t>
      </w:r>
      <w:proofErr w:type="gramEnd"/>
      <w:r>
        <w:tab/>
        <w:t>Custom Certificates</w:t>
      </w:r>
    </w:p>
    <w:p w:rsidR="006D52DC" w:rsidRDefault="003716A8">
      <w:r>
        <w:tab/>
      </w:r>
      <w:proofErr w:type="gramStart"/>
      <w:r>
        <w:t>b</w:t>
      </w:r>
      <w:proofErr w:type="gramEnd"/>
      <w:r>
        <w:tab/>
        <w:t>Additional Drivers</w:t>
      </w:r>
    </w:p>
    <w:p w:rsidR="006D52DC" w:rsidRDefault="003716A8">
      <w:r>
        <w:t>10</w:t>
      </w:r>
      <w:r>
        <w:tab/>
        <w:t>Start TDM Portal Service</w:t>
      </w:r>
    </w:p>
    <w:p w:rsidR="006D52DC" w:rsidRDefault="003716A8">
      <w:r>
        <w:t>11</w:t>
      </w:r>
      <w:r>
        <w:tab/>
        <w:t>Ensure that the TDM server in the cloud environment has network connectivity to the cloud based managed Database server. The ports required a</w:t>
      </w:r>
      <w:r>
        <w:t>re listed in the following section</w:t>
      </w:r>
    </w:p>
    <w:p w:rsidR="006D52DC" w:rsidRDefault="006D52DC">
      <w:pPr>
        <w:pStyle w:val="Heading2"/>
      </w:pPr>
      <w:bookmarkStart w:id="8" w:name="_heading=h.taxh9xnn0730" w:colFirst="0" w:colLast="0"/>
      <w:bookmarkEnd w:id="8"/>
    </w:p>
    <w:p w:rsidR="006D52DC" w:rsidRDefault="006D52DC">
      <w:pPr>
        <w:pStyle w:val="Heading2"/>
      </w:pPr>
      <w:bookmarkStart w:id="9" w:name="_heading=h.urn5cajsfal1" w:colFirst="0" w:colLast="0"/>
      <w:bookmarkEnd w:id="9"/>
    </w:p>
    <w:p w:rsidR="006D52DC" w:rsidRDefault="006D52DC">
      <w:pPr>
        <w:pStyle w:val="Heading2"/>
      </w:pPr>
      <w:bookmarkStart w:id="10" w:name="_heading=h.hscp1gd0drmb" w:colFirst="0" w:colLast="0"/>
      <w:bookmarkEnd w:id="10"/>
    </w:p>
    <w:p w:rsidR="006D52DC" w:rsidRDefault="006D52DC">
      <w:pPr>
        <w:pStyle w:val="Heading2"/>
      </w:pPr>
      <w:bookmarkStart w:id="11" w:name="_heading=h.471c6rs3kcv9" w:colFirst="0" w:colLast="0"/>
      <w:bookmarkEnd w:id="11"/>
    </w:p>
    <w:p w:rsidR="006D52DC" w:rsidRDefault="006D52DC">
      <w:pPr>
        <w:pStyle w:val="Heading2"/>
      </w:pPr>
      <w:bookmarkStart w:id="12" w:name="_heading=h.r0azmk5gzkn6" w:colFirst="0" w:colLast="0"/>
      <w:bookmarkEnd w:id="12"/>
    </w:p>
    <w:p w:rsidR="006D52DC" w:rsidRDefault="006D52DC">
      <w:pPr>
        <w:pStyle w:val="Heading2"/>
      </w:pPr>
      <w:bookmarkStart w:id="13" w:name="_heading=h.ivhv42vw9mkd" w:colFirst="0" w:colLast="0"/>
      <w:bookmarkEnd w:id="13"/>
    </w:p>
    <w:p w:rsidR="006D52DC" w:rsidRDefault="003716A8">
      <w:pPr>
        <w:pStyle w:val="Heading2"/>
      </w:pPr>
      <w:bookmarkStart w:id="14" w:name="_heading=h.g6p2ii61jelt" w:colFirst="0" w:colLast="0"/>
      <w:bookmarkEnd w:id="14"/>
      <w:r>
        <w:br w:type="page"/>
      </w:r>
    </w:p>
    <w:p w:rsidR="006D52DC" w:rsidRDefault="003716A8">
      <w:pPr>
        <w:pStyle w:val="Heading2"/>
      </w:pPr>
      <w:bookmarkStart w:id="15" w:name="_Toc47425012"/>
      <w:r>
        <w:lastRenderedPageBreak/>
        <w:t>TDM Server system port Requirements</w:t>
      </w:r>
      <w:bookmarkEnd w:id="15"/>
      <w:r>
        <w:t xml:space="preserve"> </w:t>
      </w:r>
    </w:p>
    <w:p w:rsidR="006D52DC" w:rsidRDefault="003716A8">
      <w:r>
        <w:rPr>
          <w:color w:val="222222"/>
          <w:highlight w:val="white"/>
        </w:rPr>
        <w:t xml:space="preserve">  The following table summarizes the </w:t>
      </w:r>
      <w:r>
        <w:rPr>
          <w:highlight w:val="white"/>
        </w:rPr>
        <w:t>default</w:t>
      </w:r>
      <w:r>
        <w:rPr>
          <w:b/>
          <w:color w:val="FF0000"/>
          <w:highlight w:val="white"/>
        </w:rPr>
        <w:t> </w:t>
      </w:r>
      <w:r>
        <w:rPr>
          <w:color w:val="222222"/>
          <w:highlight w:val="white"/>
        </w:rPr>
        <w:t>ports used by TDM:</w:t>
      </w:r>
    </w:p>
    <w:p w:rsidR="006D52DC" w:rsidRDefault="003716A8">
      <w:pPr>
        <w:pStyle w:val="Heading3"/>
        <w:rPr>
          <w:sz w:val="22"/>
          <w:szCs w:val="22"/>
        </w:rPr>
      </w:pPr>
      <w:bookmarkStart w:id="16" w:name="_Toc47425013"/>
      <w:r>
        <w:rPr>
          <w:sz w:val="22"/>
          <w:szCs w:val="22"/>
        </w:rPr>
        <w:t>TDM Component Ports</w:t>
      </w:r>
      <w:bookmarkEnd w:id="16"/>
      <w:r>
        <w:rPr>
          <w:sz w:val="22"/>
          <w:szCs w:val="22"/>
        </w:rPr>
        <w:t xml:space="preserve"> </w:t>
      </w:r>
    </w:p>
    <w:tbl>
      <w:tblPr>
        <w:tblStyle w:val="a"/>
        <w:tblW w:w="9645" w:type="dxa"/>
        <w:tblLayout w:type="fixed"/>
        <w:tblLook w:val="0400" w:firstRow="0" w:lastRow="0" w:firstColumn="0" w:lastColumn="0" w:noHBand="0" w:noVBand="1"/>
      </w:tblPr>
      <w:tblGrid>
        <w:gridCol w:w="2685"/>
        <w:gridCol w:w="3285"/>
        <w:gridCol w:w="3675"/>
      </w:tblGrid>
      <w:tr w:rsidR="006D52DC">
        <w:trPr>
          <w:trHeight w:val="259"/>
        </w:trPr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From 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To 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Port </w:t>
            </w:r>
          </w:p>
        </w:tc>
      </w:tr>
      <w:tr w:rsidR="006D52DC">
        <w:trPr>
          <w:trHeight w:val="259"/>
        </w:trPr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ARD 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TDM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TCP 8090  </w:t>
            </w:r>
          </w:p>
        </w:tc>
      </w:tr>
      <w:tr w:rsidR="006D52DC">
        <w:trPr>
          <w:trHeight w:val="254"/>
        </w:trPr>
        <w:tc>
          <w:tcPr>
            <w:tcW w:w="26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TDM Portal</w:t>
            </w:r>
          </w:p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 Maker </w:t>
            </w:r>
          </w:p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Remote Publish Service</w:t>
            </w:r>
          </w:p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Service Layer – TDOD Service</w:t>
            </w: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Repository </w:t>
            </w:r>
          </w:p>
        </w:tc>
        <w:tc>
          <w:tcPr>
            <w:tcW w:w="36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JDBC MSSQL 1433 /Oracle 1521</w:t>
            </w:r>
          </w:p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ODBC MSSQL 1433 /Oracle 1521</w:t>
            </w:r>
          </w:p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ODBC MSSQL 1433 /Oracle 1521</w:t>
            </w:r>
          </w:p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ODBC MSSQL 1433 /Oracle 1521</w:t>
            </w:r>
          </w:p>
        </w:tc>
      </w:tr>
      <w:tr w:rsidR="006D52DC">
        <w:trPr>
          <w:trHeight w:val="245"/>
        </w:trPr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TDM Portal</w:t>
            </w:r>
          </w:p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Datamaker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Active Directory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LDAP 389 / LDAPS 636</w:t>
            </w:r>
          </w:p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LDAP 389 / LDAPS 636</w:t>
            </w:r>
          </w:p>
        </w:tc>
      </w:tr>
      <w:tr w:rsidR="006D52DC">
        <w:trPr>
          <w:trHeight w:val="245"/>
        </w:trPr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TDM Portal</w:t>
            </w:r>
          </w:p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Remote Publish Service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Server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SMTP – TCP 25</w:t>
            </w:r>
          </w:p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SMTP – TCP 25</w:t>
            </w:r>
          </w:p>
        </w:tc>
      </w:tr>
      <w:tr w:rsidR="006D52DC">
        <w:trPr>
          <w:trHeight w:val="245"/>
        </w:trPr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TDM Portal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OrientDB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TCP 2424</w:t>
            </w:r>
          </w:p>
        </w:tc>
      </w:tr>
      <w:tr w:rsidR="006D52DC">
        <w:trPr>
          <w:trHeight w:val="245"/>
        </w:trPr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TDM Portal 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Find and Reserve Database 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JDBC MSSQL 1433 /Oracle 1521 (Location -  TDM Repository as the default configuration)</w:t>
            </w:r>
          </w:p>
          <w:p w:rsidR="006D52DC" w:rsidRDefault="006D52DC">
            <w:pPr>
              <w:rPr>
                <w:rFonts w:ascii="Calibri" w:eastAsia="Calibri" w:hAnsi="Calibri" w:cs="Calibri"/>
              </w:rPr>
            </w:pPr>
          </w:p>
        </w:tc>
      </w:tr>
      <w:tr w:rsidR="006D52DC">
        <w:trPr>
          <w:trHeight w:val="245"/>
        </w:trPr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Maker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Mainframe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FTP – TCP 22</w:t>
            </w:r>
          </w:p>
        </w:tc>
      </w:tr>
      <w:tr w:rsidR="006D52DC">
        <w:trPr>
          <w:trHeight w:val="245"/>
        </w:trPr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TDM Portal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Messaging Container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TCP 5671</w:t>
            </w:r>
          </w:p>
        </w:tc>
      </w:tr>
      <w:tr w:rsidR="006D52DC">
        <w:trPr>
          <w:trHeight w:val="245"/>
        </w:trPr>
        <w:tc>
          <w:tcPr>
            <w:tcW w:w="2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Messaging Container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Masking Container</w:t>
            </w:r>
          </w:p>
        </w:tc>
        <w:tc>
          <w:tcPr>
            <w:tcW w:w="3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TCP 5671</w:t>
            </w:r>
          </w:p>
        </w:tc>
      </w:tr>
    </w:tbl>
    <w:p w:rsidR="006D52DC" w:rsidRDefault="006D52DC">
      <w:pPr>
        <w:spacing w:after="29"/>
        <w:ind w:left="1418" w:right="15"/>
      </w:pPr>
    </w:p>
    <w:p w:rsidR="006D52DC" w:rsidRDefault="003716A8">
      <w:pPr>
        <w:pStyle w:val="Heading3"/>
        <w:rPr>
          <w:sz w:val="22"/>
          <w:szCs w:val="22"/>
        </w:rPr>
      </w:pPr>
      <w:bookmarkStart w:id="17" w:name="_Toc47425014"/>
      <w:r>
        <w:rPr>
          <w:sz w:val="22"/>
          <w:szCs w:val="22"/>
        </w:rPr>
        <w:t>Source and Target Database Ports</w:t>
      </w:r>
      <w:bookmarkEnd w:id="17"/>
    </w:p>
    <w:tbl>
      <w:tblPr>
        <w:tblStyle w:val="a0"/>
        <w:tblW w:w="9600" w:type="dxa"/>
        <w:tblLayout w:type="fixed"/>
        <w:tblLook w:val="0400" w:firstRow="0" w:lastRow="0" w:firstColumn="0" w:lastColumn="0" w:noHBand="0" w:noVBand="1"/>
      </w:tblPr>
      <w:tblGrid>
        <w:gridCol w:w="2655"/>
        <w:gridCol w:w="2535"/>
        <w:gridCol w:w="4410"/>
      </w:tblGrid>
      <w:tr w:rsidR="006D52DC">
        <w:trPr>
          <w:trHeight w:val="245"/>
        </w:trPr>
        <w:tc>
          <w:tcPr>
            <w:tcW w:w="2655" w:type="dxa"/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TDM Portal</w:t>
            </w:r>
          </w:p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DataMaker</w:t>
            </w:r>
          </w:p>
        </w:tc>
        <w:tc>
          <w:tcPr>
            <w:tcW w:w="2535" w:type="dxa"/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Oracle</w:t>
            </w:r>
          </w:p>
        </w:tc>
        <w:tc>
          <w:tcPr>
            <w:tcW w:w="4410" w:type="dxa"/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TCP 1521</w:t>
            </w:r>
          </w:p>
          <w:p w:rsidR="006D52DC" w:rsidRDefault="006D52DC">
            <w:pPr>
              <w:rPr>
                <w:rFonts w:ascii="Calibri" w:eastAsia="Calibri" w:hAnsi="Calibri" w:cs="Calibri"/>
              </w:rPr>
            </w:pPr>
          </w:p>
        </w:tc>
      </w:tr>
      <w:tr w:rsidR="006D52DC">
        <w:trPr>
          <w:trHeight w:val="245"/>
        </w:trPr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TDM Portal</w:t>
            </w:r>
          </w:p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DataMaker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MS SQL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TCP 1433</w:t>
            </w:r>
          </w:p>
          <w:p w:rsidR="006D52DC" w:rsidRDefault="006D52DC">
            <w:pPr>
              <w:rPr>
                <w:rFonts w:ascii="Calibri" w:eastAsia="Calibri" w:hAnsi="Calibri" w:cs="Calibri"/>
              </w:rPr>
            </w:pPr>
          </w:p>
        </w:tc>
      </w:tr>
      <w:tr w:rsidR="006D52DC">
        <w:trPr>
          <w:trHeight w:val="245"/>
        </w:trPr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TDM Portal</w:t>
            </w:r>
          </w:p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DataMaker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IBM DB2 AS400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TCP 446</w:t>
            </w:r>
          </w:p>
        </w:tc>
      </w:tr>
      <w:tr w:rsidR="006D52DC">
        <w:trPr>
          <w:trHeight w:val="245"/>
        </w:trPr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TDM Portal</w:t>
            </w:r>
          </w:p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DataMaker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IBM DB2 z/OS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TCP 446 </w:t>
            </w:r>
          </w:p>
        </w:tc>
      </w:tr>
      <w:tr w:rsidR="006D52DC">
        <w:trPr>
          <w:trHeight w:val="245"/>
        </w:trPr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TDM Portal</w:t>
            </w:r>
          </w:p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DataMaker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Teradata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TCP 1025</w:t>
            </w:r>
          </w:p>
        </w:tc>
      </w:tr>
      <w:tr w:rsidR="006D52DC">
        <w:trPr>
          <w:trHeight w:val="245"/>
        </w:trPr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TDM Portal</w:t>
            </w:r>
          </w:p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DataMaker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PostGres</w:t>
            </w:r>
            <w:proofErr w:type="spellEnd"/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TCP 5432</w:t>
            </w:r>
          </w:p>
        </w:tc>
      </w:tr>
      <w:tr w:rsidR="006D52DC">
        <w:trPr>
          <w:trHeight w:val="245"/>
        </w:trPr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TDM Portal</w:t>
            </w:r>
          </w:p>
          <w:p w:rsidR="006D52DC" w:rsidRDefault="003716A8">
            <w:pPr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DataMaker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MySQL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59" w:type="dxa"/>
              <w:right w:w="115" w:type="dxa"/>
            </w:tcMar>
          </w:tcPr>
          <w:p w:rsidR="006D52DC" w:rsidRDefault="003716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TCP 3306</w:t>
            </w:r>
          </w:p>
        </w:tc>
      </w:tr>
    </w:tbl>
    <w:p w:rsidR="006D52DC" w:rsidRDefault="003716A8">
      <w:pPr>
        <w:pStyle w:val="Heading1"/>
        <w:spacing w:before="480" w:after="100" w:line="240" w:lineRule="auto"/>
        <w:jc w:val="both"/>
      </w:pPr>
      <w:bookmarkStart w:id="18" w:name="_Toc47425015"/>
      <w:r>
        <w:lastRenderedPageBreak/>
        <w:t>TDM Repository Migration</w:t>
      </w:r>
      <w:bookmarkEnd w:id="18"/>
      <w:r>
        <w:t xml:space="preserve">  </w:t>
      </w:r>
    </w:p>
    <w:p w:rsidR="006D52DC" w:rsidRDefault="006D52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6D52DC" w:rsidRDefault="003716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Backup and Restore the Repository</w:t>
      </w:r>
    </w:p>
    <w:p w:rsidR="006D52DC" w:rsidRDefault="003716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Create New Repository and move projects. </w:t>
      </w:r>
    </w:p>
    <w:p w:rsidR="006D52DC" w:rsidRDefault="003716A8">
      <w:pPr>
        <w:spacing w:before="100" w:after="200" w:line="264" w:lineRule="auto"/>
        <w:jc w:val="both"/>
        <w:rPr>
          <w:color w:val="20343A"/>
        </w:rPr>
      </w:pPr>
      <w:r>
        <w:rPr>
          <w:b/>
          <w:color w:val="20343A"/>
        </w:rPr>
        <w:t>NOTE</w:t>
      </w:r>
      <w:r>
        <w:rPr>
          <w:color w:val="20343A"/>
        </w:rPr>
        <w:t xml:space="preserve">: Upgrade and Installation procedure would be same as the procedure followed on premises version.  You can follow TDM Upgrade Center for relevant upgrade documents. </w:t>
      </w:r>
    </w:p>
    <w:p w:rsidR="006D52DC" w:rsidRDefault="0037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bookmarkStart w:id="19" w:name="_heading=h.2grqrue" w:colFirst="0" w:colLast="0"/>
      <w:bookmarkEnd w:id="19"/>
      <w:r>
        <w:rPr>
          <w:b/>
          <w:color w:val="000000"/>
        </w:rPr>
        <w:t xml:space="preserve">Reference Link: </w:t>
      </w:r>
    </w:p>
    <w:p w:rsidR="006D52DC" w:rsidRDefault="0037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20343A"/>
        </w:rPr>
      </w:pPr>
      <w:hyperlink r:id="rId11">
        <w:r>
          <w:rPr>
            <w:color w:val="0000FF"/>
            <w:u w:val="single"/>
          </w:rPr>
          <w:t>TDM Upgrade Center</w:t>
        </w:r>
      </w:hyperlink>
      <w:r>
        <w:rPr>
          <w:color w:val="000000"/>
        </w:rPr>
        <w:t xml:space="preserve"> </w:t>
      </w:r>
    </w:p>
    <w:p w:rsidR="006D52DC" w:rsidRDefault="006D52DC">
      <w:pPr>
        <w:pStyle w:val="Heading2"/>
      </w:pPr>
    </w:p>
    <w:p w:rsidR="006D52DC" w:rsidRDefault="003716A8">
      <w:pPr>
        <w:pStyle w:val="Heading2"/>
      </w:pPr>
      <w:bookmarkStart w:id="20" w:name="_Toc47425016"/>
      <w:r>
        <w:t>Backup and Restore the Repository</w:t>
      </w:r>
      <w:bookmarkEnd w:id="20"/>
    </w:p>
    <w:p w:rsidR="006D52DC" w:rsidRDefault="003716A8">
      <w:pPr>
        <w:shd w:val="clear" w:color="auto" w:fill="FFFFFF"/>
        <w:spacing w:after="0" w:line="240" w:lineRule="auto"/>
      </w:pPr>
      <w:r>
        <w:t>We recommend that you backup your </w:t>
      </w:r>
      <w:r>
        <w:rPr>
          <w:b/>
        </w:rPr>
        <w:t>GTRE</w:t>
      </w:r>
      <w:r>
        <w:rPr>
          <w:b/>
        </w:rPr>
        <w:t>P TDM REPOSITORY</w:t>
      </w:r>
      <w:r>
        <w:t xml:space="preserve"> before you upgrade the CA TDM software. This process varies depending on your database. Check with your Database Administrator for more information on how to proceed.</w:t>
      </w:r>
    </w:p>
    <w:p w:rsidR="006D52DC" w:rsidRDefault="006D52DC">
      <w:pPr>
        <w:shd w:val="clear" w:color="auto" w:fill="FFFFFF"/>
        <w:spacing w:after="0" w:line="240" w:lineRule="auto"/>
      </w:pPr>
    </w:p>
    <w:p w:rsidR="006D52DC" w:rsidRDefault="003716A8">
      <w:r>
        <w:t xml:space="preserve">Suggested Process: </w:t>
      </w:r>
    </w:p>
    <w:p w:rsidR="006D52DC" w:rsidRDefault="003716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Clean up the Projects in Repository – Remove the un</w:t>
      </w:r>
      <w:r>
        <w:rPr>
          <w:color w:val="000000"/>
        </w:rPr>
        <w:t xml:space="preserve">wanted projects </w:t>
      </w:r>
    </w:p>
    <w:p w:rsidR="006D52DC" w:rsidRDefault="0037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 xml:space="preserve">Reference Link: </w:t>
      </w:r>
    </w:p>
    <w:p w:rsidR="006D52DC" w:rsidRDefault="0037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hyperlink r:id="rId12">
        <w:r>
          <w:rPr>
            <w:color w:val="0000FF"/>
            <w:u w:val="single"/>
          </w:rPr>
          <w:t>Deleting the Projects</w:t>
        </w:r>
      </w:hyperlink>
      <w:r>
        <w:rPr>
          <w:color w:val="000000"/>
        </w:rPr>
        <w:t xml:space="preserve"> </w:t>
      </w:r>
    </w:p>
    <w:p w:rsidR="006D52DC" w:rsidRDefault="006D5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6D52DC" w:rsidRDefault="003716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Backup the TDM Repository on the Database Server</w:t>
      </w:r>
    </w:p>
    <w:p w:rsidR="006D52DC" w:rsidRDefault="0037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t xml:space="preserve">Reference Link: </w:t>
      </w:r>
    </w:p>
    <w:p w:rsidR="006D52DC" w:rsidRDefault="003716A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hyperlink r:id="rId13">
        <w:r>
          <w:rPr>
            <w:color w:val="0000FF"/>
            <w:u w:val="single"/>
          </w:rPr>
          <w:t>Backup the Repository</w:t>
        </w:r>
      </w:hyperlink>
    </w:p>
    <w:p w:rsidR="006D52DC" w:rsidRDefault="006D52D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6D52DC" w:rsidRDefault="00371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Restore the TDM Repository on the new Database Server</w:t>
      </w:r>
    </w:p>
    <w:p w:rsidR="006D52DC" w:rsidRDefault="00371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Install the TDM portal server with reference to the new Database Server</w:t>
      </w:r>
    </w:p>
    <w:p w:rsidR="006D52DC" w:rsidRDefault="00371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Create new connection profile to the new database server details. </w:t>
      </w:r>
    </w:p>
    <w:p w:rsidR="006D52DC" w:rsidRDefault="003716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Install </w:t>
      </w:r>
      <w:proofErr w:type="spellStart"/>
      <w:r>
        <w:rPr>
          <w:color w:val="000000"/>
        </w:rPr>
        <w:t>Datamaker</w:t>
      </w:r>
      <w:proofErr w:type="spellEnd"/>
      <w:r>
        <w:rPr>
          <w:color w:val="000000"/>
        </w:rPr>
        <w:t xml:space="preserve"> and make the necessary connection </w:t>
      </w:r>
    </w:p>
    <w:p w:rsidR="006D52DC" w:rsidRDefault="003716A8">
      <w:pPr>
        <w:pStyle w:val="Heading2"/>
      </w:pPr>
      <w:bookmarkStart w:id="21" w:name="_Toc47425017"/>
      <w:r>
        <w:t>Create New Repository and move projects</w:t>
      </w:r>
      <w:bookmarkEnd w:id="21"/>
    </w:p>
    <w:p w:rsidR="006D52DC" w:rsidRDefault="0037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This procedure can be fo</w:t>
      </w:r>
      <w:r>
        <w:rPr>
          <w:color w:val="000000"/>
        </w:rPr>
        <w:t xml:space="preserve">llowed if you don’t want to reuse any projects from old environment or have very few projects. </w:t>
      </w:r>
    </w:p>
    <w:p w:rsidR="006D52DC" w:rsidRDefault="006D5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D52DC" w:rsidRDefault="0037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Setup new server TDM REPOSITORY on new Database server on Cloud with proper access control.</w:t>
      </w:r>
    </w:p>
    <w:p w:rsidR="006D52DC" w:rsidRDefault="0037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Install TDM Portal on the new server using the TDM Repository database server details.</w:t>
      </w:r>
    </w:p>
    <w:p w:rsidR="006D52DC" w:rsidRDefault="0037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Create the TDM Portal connection profile </w:t>
      </w:r>
    </w:p>
    <w:p w:rsidR="006D52DC" w:rsidRDefault="0037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Install the Data Maker and make the required connection </w:t>
      </w:r>
    </w:p>
    <w:p w:rsidR="006D52DC" w:rsidRDefault="00371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If there are any project you need to move from older environment, you </w:t>
      </w:r>
      <w:r>
        <w:rPr>
          <w:color w:val="000000"/>
        </w:rPr>
        <w:t>can follow moving the Projects from one repository</w:t>
      </w:r>
    </w:p>
    <w:p w:rsidR="006D52DC" w:rsidRDefault="006D5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</w:p>
    <w:p w:rsidR="006D52DC" w:rsidRDefault="003716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</w:rPr>
      </w:pPr>
      <w:r>
        <w:rPr>
          <w:b/>
          <w:color w:val="000000"/>
        </w:rPr>
        <w:lastRenderedPageBreak/>
        <w:t xml:space="preserve">Reference Link: </w:t>
      </w:r>
    </w:p>
    <w:p w:rsidR="006D52DC" w:rsidRDefault="003716A8">
      <w:pPr>
        <w:pBdr>
          <w:top w:val="nil"/>
          <w:left w:val="nil"/>
          <w:bottom w:val="nil"/>
          <w:right w:val="nil"/>
          <w:between w:val="nil"/>
        </w:pBdr>
        <w:ind w:left="720"/>
      </w:pPr>
      <w:hyperlink r:id="rId14">
        <w:r>
          <w:rPr>
            <w:color w:val="0000FF"/>
            <w:u w:val="single"/>
          </w:rPr>
          <w:t>Copy Remote Repository</w:t>
        </w:r>
      </w:hyperlink>
    </w:p>
    <w:p w:rsidR="006D52DC" w:rsidRDefault="006D52D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6D52DC" w:rsidRDefault="003716A8">
      <w:pPr>
        <w:pStyle w:val="Heading1"/>
        <w:spacing w:before="480" w:after="100" w:line="240" w:lineRule="auto"/>
        <w:jc w:val="both"/>
      </w:pPr>
      <w:bookmarkStart w:id="22" w:name="_Toc47425018"/>
      <w:r>
        <w:t>TDM OrientDB Migration</w:t>
      </w:r>
      <w:bookmarkEnd w:id="22"/>
    </w:p>
    <w:p w:rsidR="006D52DC" w:rsidRDefault="006D52DC"/>
    <w:p w:rsidR="006D52DC" w:rsidRDefault="003716A8">
      <w:pPr>
        <w:ind w:firstLine="720"/>
      </w:pPr>
      <w:r>
        <w:t>Befor</w:t>
      </w:r>
      <w:r>
        <w:t>e Migrating the TDM OrientDB database the OrientDB service should be stopped by running the following command</w:t>
      </w:r>
    </w:p>
    <w:p w:rsidR="006D52DC" w:rsidRDefault="003716A8">
      <w:pPr>
        <w:ind w:left="720" w:firstLine="720"/>
      </w:pPr>
      <w:proofErr w:type="gramStart"/>
      <w:r>
        <w:t>net</w:t>
      </w:r>
      <w:proofErr w:type="gramEnd"/>
      <w:r>
        <w:t xml:space="preserve"> stop OrientDB</w:t>
      </w:r>
    </w:p>
    <w:p w:rsidR="006D52DC" w:rsidRDefault="003716A8">
      <w:pPr>
        <w:ind w:firstLine="720"/>
      </w:pPr>
      <w:r>
        <w:t>Once the OrientDB service is stopped the database files can be copied from this default location:</w:t>
      </w:r>
    </w:p>
    <w:p w:rsidR="006D52DC" w:rsidRDefault="003716A8">
      <w:pPr>
        <w:ind w:left="720" w:firstLine="720"/>
      </w:pPr>
      <w:r>
        <w:t>c:\ProgramData\CA\CA Test Data</w:t>
      </w:r>
      <w:r>
        <w:t xml:space="preserve"> Manager Portal\</w:t>
      </w:r>
      <w:proofErr w:type="spellStart"/>
      <w:r>
        <w:t>orientdb</w:t>
      </w:r>
      <w:proofErr w:type="spellEnd"/>
      <w:r>
        <w:t>\databases</w:t>
      </w:r>
    </w:p>
    <w:p w:rsidR="006D52DC" w:rsidRDefault="003716A8">
      <w:pPr>
        <w:ind w:left="720"/>
      </w:pPr>
      <w:r>
        <w:t>The OrientDB service can now be restarted</w:t>
      </w:r>
    </w:p>
    <w:p w:rsidR="006D52DC" w:rsidRDefault="003716A8">
      <w:pPr>
        <w:ind w:left="720"/>
      </w:pPr>
      <w:r>
        <w:tab/>
      </w:r>
      <w:proofErr w:type="gramStart"/>
      <w:r>
        <w:t>net</w:t>
      </w:r>
      <w:proofErr w:type="gramEnd"/>
      <w:r>
        <w:t xml:space="preserve"> start OrientDB</w:t>
      </w:r>
    </w:p>
    <w:p w:rsidR="006D52DC" w:rsidRDefault="003716A8">
      <w:r>
        <w:tab/>
        <w:t xml:space="preserve">To restore the OrientDB databases to the cloud environment copy the backed up database files to the cloud TDM Server and reverse the </w:t>
      </w:r>
      <w:r w:rsidR="00682160">
        <w:t>procedure</w:t>
      </w:r>
    </w:p>
    <w:p w:rsidR="006D52DC" w:rsidRDefault="003716A8">
      <w:r>
        <w:tab/>
      </w:r>
    </w:p>
    <w:p w:rsidR="006D52DC" w:rsidRDefault="006D52DC">
      <w:pPr>
        <w:ind w:firstLine="720"/>
      </w:pPr>
    </w:p>
    <w:p w:rsidR="006D52DC" w:rsidRDefault="006D52DC">
      <w:pPr>
        <w:ind w:firstLine="720"/>
      </w:pPr>
    </w:p>
    <w:sectPr w:rsidR="006D52D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A8" w:rsidRDefault="003716A8">
      <w:pPr>
        <w:spacing w:after="0" w:line="240" w:lineRule="auto"/>
      </w:pPr>
      <w:r>
        <w:separator/>
      </w:r>
    </w:p>
  </w:endnote>
  <w:endnote w:type="continuationSeparator" w:id="0">
    <w:p w:rsidR="003716A8" w:rsidRDefault="0037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DC" w:rsidRDefault="00371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pict>
        <v:rect id="_x0000_i1026" style="width:0;height:1.5pt" o:hralign="center" o:hrstd="t" o:hr="t" fillcolor="#a0a0a0" stroked="f"/>
      </w:pict>
    </w:r>
  </w:p>
  <w:p w:rsidR="006D52DC" w:rsidRDefault="00371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682160">
      <w:rPr>
        <w:color w:val="000000"/>
      </w:rPr>
      <w:fldChar w:fldCharType="separate"/>
    </w:r>
    <w:r w:rsidR="00604C85">
      <w:rPr>
        <w:noProof/>
        <w:color w:val="000000"/>
      </w:rPr>
      <w:t>7</w:t>
    </w:r>
    <w:r>
      <w:rPr>
        <w:color w:val="000000"/>
      </w:rPr>
      <w:fldChar w:fldCharType="end"/>
    </w:r>
    <w:r>
      <w:rPr>
        <w:color w:val="000000"/>
      </w:rPr>
      <w:tab/>
    </w:r>
    <w:r>
      <w:rPr>
        <w:color w:val="000000"/>
      </w:rPr>
      <w:tab/>
    </w:r>
    <w: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A8" w:rsidRDefault="003716A8">
      <w:pPr>
        <w:spacing w:after="0" w:line="240" w:lineRule="auto"/>
      </w:pPr>
      <w:r>
        <w:separator/>
      </w:r>
    </w:p>
  </w:footnote>
  <w:footnote w:type="continuationSeparator" w:id="0">
    <w:p w:rsidR="003716A8" w:rsidRDefault="00371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DC" w:rsidRDefault="00371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>TDM Migration To Cloud Guide</w:t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644236" cy="224179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4236" cy="2241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D52DC" w:rsidRDefault="003716A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pict>
        <v:rect id="_x0000_i1025" style="width:0;height:1.5pt" o:hralign="center" o:hrstd="t" o:hr="t" fillcolor="#a0a0a0" stroked="f"/>
      </w:pict>
    </w:r>
  </w:p>
  <w:p w:rsidR="006D52DC" w:rsidRDefault="006D52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71E7"/>
    <w:multiLevelType w:val="multilevel"/>
    <w:tmpl w:val="E8524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224"/>
    <w:multiLevelType w:val="multilevel"/>
    <w:tmpl w:val="C58E6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E975F3"/>
    <w:multiLevelType w:val="multilevel"/>
    <w:tmpl w:val="900EF9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21F47"/>
    <w:multiLevelType w:val="multilevel"/>
    <w:tmpl w:val="51964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9205A"/>
    <w:multiLevelType w:val="multilevel"/>
    <w:tmpl w:val="8C7E3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DC"/>
    <w:rsid w:val="003716A8"/>
    <w:rsid w:val="00604C85"/>
    <w:rsid w:val="00682160"/>
    <w:rsid w:val="006D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8259E5-8739-4857-BFBF-C53443D5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B36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8">
    <w:name w:val="1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7">
    <w:name w:val="1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6">
    <w:name w:val="1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5">
    <w:name w:val="1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4">
    <w:name w:val="1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3">
    <w:name w:val="1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2">
    <w:name w:val="1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0">
    <w:name w:val="1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9">
    <w:name w:val="1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8">
    <w:name w:val="1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7">
    <w:name w:val="1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6">
    <w:name w:val="1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5">
    <w:name w:val="1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4">
    <w:name w:val="1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3">
    <w:name w:val="1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2">
    <w:name w:val="1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1">
    <w:name w:val="1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9">
    <w:name w:val="1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8">
    <w:name w:val="1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7">
    <w:name w:val="1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6">
    <w:name w:val="1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5">
    <w:name w:val="1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4">
    <w:name w:val="1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3">
    <w:name w:val="1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2">
    <w:name w:val="1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9">
    <w:name w:val="1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8">
    <w:name w:val="1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7">
    <w:name w:val="1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6">
    <w:name w:val="1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5">
    <w:name w:val="1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4">
    <w:name w:val="1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3">
    <w:name w:val="1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2">
    <w:name w:val="1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9">
    <w:name w:val="1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8">
    <w:name w:val="1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7">
    <w:name w:val="1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6">
    <w:name w:val="1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5">
    <w:name w:val="1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4">
    <w:name w:val="1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3">
    <w:name w:val="1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2">
    <w:name w:val="1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9">
    <w:name w:val="10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8">
    <w:name w:val="10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7">
    <w:name w:val="10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6">
    <w:name w:val="10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5">
    <w:name w:val="10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4">
    <w:name w:val="10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3">
    <w:name w:val="10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2">
    <w:name w:val="10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9">
    <w:name w:val="9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8">
    <w:name w:val="9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7">
    <w:name w:val="9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6">
    <w:name w:val="9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5">
    <w:name w:val="9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4">
    <w:name w:val="9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3">
    <w:name w:val="9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2">
    <w:name w:val="9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0">
    <w:name w:val="9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9">
    <w:name w:val="8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8">
    <w:name w:val="8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7">
    <w:name w:val="8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6">
    <w:name w:val="8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5">
    <w:name w:val="8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4">
    <w:name w:val="8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3">
    <w:name w:val="8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2">
    <w:name w:val="8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0">
    <w:name w:val="8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9">
    <w:name w:val="7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8">
    <w:name w:val="7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7">
    <w:name w:val="7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6">
    <w:name w:val="7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5">
    <w:name w:val="7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4">
    <w:name w:val="7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3">
    <w:name w:val="7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2">
    <w:name w:val="7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811"/>
  </w:style>
  <w:style w:type="paragraph" w:styleId="Footer">
    <w:name w:val="footer"/>
    <w:basedOn w:val="Normal"/>
    <w:link w:val="FooterChar"/>
    <w:uiPriority w:val="99"/>
    <w:unhideWhenUsed/>
    <w:rsid w:val="005D2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811"/>
  </w:style>
  <w:style w:type="table" w:styleId="TableGrid">
    <w:name w:val="Table Grid"/>
    <w:basedOn w:val="TableNormal"/>
    <w:uiPriority w:val="39"/>
    <w:rsid w:val="004F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62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24D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01184"/>
    <w:pPr>
      <w:tabs>
        <w:tab w:val="righ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7C2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17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F0D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3B36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OC7">
    <w:name w:val="toc 7"/>
    <w:basedOn w:val="Normal"/>
    <w:next w:val="Normal"/>
    <w:autoRedefine/>
    <w:uiPriority w:val="39"/>
    <w:unhideWhenUsed/>
    <w:rsid w:val="007C2BCD"/>
    <w:pPr>
      <w:spacing w:after="100"/>
      <w:ind w:left="1320"/>
    </w:pPr>
  </w:style>
  <w:style w:type="character" w:customStyle="1" w:styleId="ng-binding">
    <w:name w:val="ng-binding"/>
    <w:basedOn w:val="DefaultParagraphFont"/>
    <w:rsid w:val="00AA21A0"/>
  </w:style>
  <w:style w:type="character" w:styleId="CommentReference">
    <w:name w:val="annotation reference"/>
    <w:basedOn w:val="DefaultParagraphFont"/>
    <w:uiPriority w:val="99"/>
    <w:semiHidden/>
    <w:unhideWhenUsed/>
    <w:rsid w:val="00D14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A0D2B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901184"/>
    <w:pPr>
      <w:spacing w:after="0" w:line="240" w:lineRule="auto"/>
    </w:pPr>
  </w:style>
  <w:style w:type="table" w:customStyle="1" w:styleId="TableGrid1">
    <w:name w:val="Table Grid1"/>
    <w:rsid w:val="004C0A45"/>
    <w:pPr>
      <w:spacing w:after="0" w:line="240" w:lineRule="auto"/>
    </w:pPr>
    <w:rPr>
      <w:rFonts w:asciiTheme="minorHAnsi" w:eastAsiaTheme="minorEastAsia" w:hAnsiTheme="minorHAnsi" w:cstheme="minorBidi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4A7918"/>
    <w:pPr>
      <w:spacing w:after="100"/>
      <w:ind w:left="440"/>
    </w:pPr>
  </w:style>
  <w:style w:type="character" w:styleId="BookTitle">
    <w:name w:val="Book Title"/>
    <w:basedOn w:val="DefaultParagraphFont"/>
    <w:uiPriority w:val="33"/>
    <w:qFormat/>
    <w:rsid w:val="00F2522F"/>
    <w:rPr>
      <w:b/>
      <w:bCs/>
      <w:i/>
      <w:iCs/>
      <w:spacing w:val="5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59" w:type="dxa"/>
        <w:left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chdocs.broadcom.com/content/broadcom/techdocs/us/en/ca-enterprise-software/devops/test-data-management/4-9/installing/upgrade-product-component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chdocs.broadcom.com/content/broadcom/techdocs/us/en/ca-enterprise-software/devops/test-data-management/4-9/provisioning-test-data/defining-test-data/defining-test-data-using-the-ca-tdm-portal/create-and-edit-project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broadcom.com/enterprisesoftware/viewdocument/test-data-manager-upgrade-center?CommunityKey=819b4000-faf4-464f-b1d3-061dfcadee1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chdocs.broadcom.com/content/broadcom/techdocs/us/en/ca-enterprise-software/devops/test-data-management/4-9/installing/install-test-data-manager/system-requirement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echdocs.broadcom.com/content/broadcom/techdocs/us/en/ca-enterprise-software/devops/test-data-management/4-9/administrating/repository-administration/copy-remote-repository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ZQNCjCbLtCLQaeCeqrpfSYVsQ==">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 Rao Swarna</dc:creator>
  <cp:lastModifiedBy>FNU Manjunath Narayan</cp:lastModifiedBy>
  <cp:revision>4</cp:revision>
  <dcterms:created xsi:type="dcterms:W3CDTF">2020-08-04T09:28:00Z</dcterms:created>
  <dcterms:modified xsi:type="dcterms:W3CDTF">2020-08-04T13:16:00Z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e0bb9bb3-47a3-4247-aa6d-d963da54d1ef</vt:lpwstr>
  </property>
  <property fmtid="{D5CDD505-2E9C-101B-9397-08002B2CF9AE}" pid="3" name="Classified By">
    <vt:lpwstr>Srinivasa Rao Swarna</vt:lpwstr>
  </property>
  <property fmtid="{D5CDD505-2E9C-101B-9397-08002B2CF9AE}" pid="4" name="Date and Time">
    <vt:lpwstr>1/3/2020 12:06 PM</vt:lpwstr>
  </property>
  <property fmtid="{D5CDD505-2E9C-101B-9397-08002B2CF9AE}" pid="5" name="WUClass">
    <vt:lpwstr>CL3</vt:lpwstr>
  </property>
  <property fmtid="{D5CDD505-2E9C-101B-9397-08002B2CF9AE}" pid="6" name="Footer">
    <vt:lpwstr>N</vt:lpwstr>
  </property>
</Properties>
</file>