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92" w:rsidRDefault="00B43992" w:rsidP="00B43992">
      <w:r>
        <w:t>I think I know why no one is taking the survey:</w:t>
      </w:r>
    </w:p>
    <w:p w:rsidR="00B43992" w:rsidRDefault="00B43992" w:rsidP="00B43992"/>
    <w:p w:rsidR="00B43992" w:rsidRDefault="00B43992" w:rsidP="00B43992">
      <w:pPr>
        <w:rPr>
          <w:b/>
          <w:bCs/>
          <w:sz w:val="32"/>
          <w:szCs w:val="32"/>
        </w:rPr>
      </w:pPr>
      <w:r>
        <w:rPr>
          <w:b/>
          <w:bCs/>
          <w:sz w:val="32"/>
          <w:szCs w:val="32"/>
        </w:rPr>
        <w:t>Step 1</w:t>
      </w:r>
    </w:p>
    <w:p w:rsidR="00B43992" w:rsidRDefault="00B43992" w:rsidP="00B43992">
      <w:pPr>
        <w:jc w:val="center"/>
      </w:pPr>
      <w:r>
        <w:rPr>
          <w:noProof/>
        </w:rPr>
        <w:drawing>
          <wp:inline distT="0" distB="0" distL="0" distR="0">
            <wp:extent cx="4810125" cy="3257550"/>
            <wp:effectExtent l="0" t="0" r="9525" b="0"/>
            <wp:docPr id="7" name="Picture 7" descr="cid:image015.png@01D19A5B.9EAA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5.png@01D19A5B.9EAAA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10125" cy="3257550"/>
                    </a:xfrm>
                    <a:prstGeom prst="rect">
                      <a:avLst/>
                    </a:prstGeom>
                    <a:noFill/>
                    <a:ln>
                      <a:noFill/>
                    </a:ln>
                  </pic:spPr>
                </pic:pic>
              </a:graphicData>
            </a:graphic>
          </wp:inline>
        </w:drawing>
      </w:r>
    </w:p>
    <w:p w:rsidR="00B43992" w:rsidRDefault="00B43992" w:rsidP="00B43992">
      <w:pPr>
        <w:jc w:val="center"/>
      </w:pPr>
    </w:p>
    <w:p w:rsidR="00B43992" w:rsidRDefault="00B43992" w:rsidP="00B43992"/>
    <w:p w:rsidR="00B43992" w:rsidRDefault="00B43992" w:rsidP="00B43992">
      <w:pPr>
        <w:rPr>
          <w:b/>
          <w:bCs/>
          <w:sz w:val="32"/>
          <w:szCs w:val="32"/>
        </w:rPr>
      </w:pPr>
      <w:r>
        <w:rPr>
          <w:b/>
          <w:bCs/>
          <w:sz w:val="32"/>
          <w:szCs w:val="32"/>
        </w:rPr>
        <w:t>Step 2</w:t>
      </w:r>
    </w:p>
    <w:p w:rsidR="00B43992" w:rsidRDefault="00B43992" w:rsidP="00B43992"/>
    <w:p w:rsidR="00B43992" w:rsidRDefault="00B43992" w:rsidP="00B43992">
      <w:pPr>
        <w:jc w:val="center"/>
      </w:pPr>
      <w:r>
        <w:rPr>
          <w:noProof/>
        </w:rPr>
        <w:drawing>
          <wp:anchor distT="0" distB="0" distL="114300" distR="114300" simplePos="0" relativeHeight="251659264" behindDoc="0" locked="0" layoutInCell="1" allowOverlap="1">
            <wp:simplePos x="0" y="0"/>
            <wp:positionH relativeFrom="column">
              <wp:posOffset>11210925</wp:posOffset>
            </wp:positionH>
            <wp:positionV relativeFrom="paragraph">
              <wp:posOffset>2419350</wp:posOffset>
            </wp:positionV>
            <wp:extent cx="790575" cy="723900"/>
            <wp:effectExtent l="0" t="0" r="9525"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0953750" cy="3829050"/>
            <wp:effectExtent l="0" t="0" r="0" b="0"/>
            <wp:docPr id="6" name="Picture 6" descr="cid:image004.jpg@01D19A5B.BB1DF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jpg@01D19A5B.BB1DF8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53750" cy="3829050"/>
                    </a:xfrm>
                    <a:prstGeom prst="rect">
                      <a:avLst/>
                    </a:prstGeom>
                    <a:noFill/>
                    <a:ln>
                      <a:noFill/>
                    </a:ln>
                  </pic:spPr>
                </pic:pic>
              </a:graphicData>
            </a:graphic>
          </wp:inline>
        </w:drawing>
      </w:r>
    </w:p>
    <w:p w:rsidR="00B43992" w:rsidRDefault="00B43992" w:rsidP="00B43992"/>
    <w:p w:rsidR="00B43992" w:rsidRDefault="00B43992" w:rsidP="00B43992">
      <w:pPr>
        <w:rPr>
          <w:b/>
          <w:bCs/>
          <w:sz w:val="32"/>
          <w:szCs w:val="32"/>
        </w:rPr>
      </w:pPr>
      <w:r>
        <w:rPr>
          <w:b/>
          <w:bCs/>
          <w:sz w:val="32"/>
          <w:szCs w:val="32"/>
        </w:rPr>
        <w:t>Step 3</w:t>
      </w:r>
    </w:p>
    <w:p w:rsidR="00B43992" w:rsidRDefault="00B43992" w:rsidP="00B43992">
      <w:pPr>
        <w:jc w:val="center"/>
      </w:pPr>
    </w:p>
    <w:p w:rsidR="00B43992" w:rsidRDefault="00B43992" w:rsidP="00B43992"/>
    <w:p w:rsidR="00B43992" w:rsidRDefault="00B43992" w:rsidP="00B43992">
      <w:pPr>
        <w:jc w:val="center"/>
      </w:pPr>
      <w:r>
        <w:rPr>
          <w:noProof/>
        </w:rPr>
        <w:drawing>
          <wp:inline distT="0" distB="0" distL="0" distR="0">
            <wp:extent cx="5943600" cy="4800600"/>
            <wp:effectExtent l="0" t="0" r="0" b="0"/>
            <wp:docPr id="5" name="Picture 5" descr="cid:image006.jpg@01D19A5B.BB1DF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19A5B.BB1DF8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4800600"/>
                    </a:xfrm>
                    <a:prstGeom prst="rect">
                      <a:avLst/>
                    </a:prstGeom>
                    <a:noFill/>
                    <a:ln>
                      <a:noFill/>
                    </a:ln>
                  </pic:spPr>
                </pic:pic>
              </a:graphicData>
            </a:graphic>
          </wp:inline>
        </w:drawing>
      </w:r>
    </w:p>
    <w:p w:rsidR="00B43992" w:rsidRDefault="00B43992" w:rsidP="00B43992">
      <w:pPr>
        <w:jc w:val="center"/>
      </w:pPr>
    </w:p>
    <w:p w:rsidR="00B43992" w:rsidRDefault="00B43992" w:rsidP="00B43992">
      <w:pPr>
        <w:rPr>
          <w:b/>
          <w:bCs/>
          <w:sz w:val="32"/>
          <w:szCs w:val="32"/>
        </w:rPr>
      </w:pPr>
      <w:r>
        <w:rPr>
          <w:b/>
          <w:bCs/>
          <w:sz w:val="32"/>
          <w:szCs w:val="32"/>
        </w:rPr>
        <w:t>Step 4</w:t>
      </w:r>
    </w:p>
    <w:p w:rsidR="00B43992" w:rsidRDefault="00B43992" w:rsidP="00B43992"/>
    <w:p w:rsidR="00B43992" w:rsidRDefault="00B43992" w:rsidP="00B43992">
      <w:pPr>
        <w:jc w:val="center"/>
      </w:pPr>
      <w:r>
        <w:rPr>
          <w:noProof/>
        </w:rPr>
        <w:drawing>
          <wp:anchor distT="0" distB="0" distL="114300" distR="114300" simplePos="0" relativeHeight="251658240" behindDoc="0" locked="0" layoutInCell="1" allowOverlap="1">
            <wp:simplePos x="0" y="0"/>
            <wp:positionH relativeFrom="column">
              <wp:posOffset>9820275</wp:posOffset>
            </wp:positionH>
            <wp:positionV relativeFrom="paragraph">
              <wp:posOffset>3067050</wp:posOffset>
            </wp:positionV>
            <wp:extent cx="790575" cy="723900"/>
            <wp:effectExtent l="0" t="0" r="9525" b="0"/>
            <wp:wrapNone/>
            <wp:docPr id="9" name="Picture 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790575"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7248525" cy="4438650"/>
            <wp:effectExtent l="0" t="0" r="9525" b="0"/>
            <wp:docPr id="4" name="Picture 4" descr="cid:image010.jpg@01D19A5B.BB1DF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19A5B.BB1DF8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48525" cy="4438650"/>
                    </a:xfrm>
                    <a:prstGeom prst="rect">
                      <a:avLst/>
                    </a:prstGeom>
                    <a:noFill/>
                    <a:ln>
                      <a:noFill/>
                    </a:ln>
                  </pic:spPr>
                </pic:pic>
              </a:graphicData>
            </a:graphic>
          </wp:inline>
        </w:drawing>
      </w:r>
    </w:p>
    <w:p w:rsidR="00B43992" w:rsidRDefault="00B43992" w:rsidP="00B43992">
      <w:pPr>
        <w:jc w:val="center"/>
      </w:pPr>
    </w:p>
    <w:p w:rsidR="00B43992" w:rsidRDefault="00B43992" w:rsidP="00B43992">
      <w:pPr>
        <w:rPr>
          <w:b/>
          <w:bCs/>
          <w:sz w:val="32"/>
          <w:szCs w:val="32"/>
        </w:rPr>
      </w:pPr>
      <w:r>
        <w:rPr>
          <w:b/>
          <w:bCs/>
          <w:sz w:val="32"/>
          <w:szCs w:val="32"/>
        </w:rPr>
        <w:t>(</w:t>
      </w:r>
      <w:proofErr w:type="gramStart"/>
      <w:r>
        <w:rPr>
          <w:b/>
          <w:bCs/>
          <w:sz w:val="32"/>
          <w:szCs w:val="32"/>
        </w:rPr>
        <w:t>or</w:t>
      </w:r>
      <w:proofErr w:type="gramEnd"/>
      <w:r>
        <w:rPr>
          <w:b/>
          <w:bCs/>
          <w:sz w:val="32"/>
          <w:szCs w:val="32"/>
        </w:rPr>
        <w:t xml:space="preserve"> if they see the email, they just come back to the previous step)</w:t>
      </w:r>
    </w:p>
    <w:p w:rsidR="00B43992" w:rsidRDefault="00B43992" w:rsidP="00B43992"/>
    <w:p w:rsidR="00B43992" w:rsidRDefault="00B43992" w:rsidP="00B43992">
      <w:pPr>
        <w:jc w:val="center"/>
      </w:pPr>
      <w:r>
        <w:rPr>
          <w:noProof/>
        </w:rPr>
        <w:drawing>
          <wp:inline distT="0" distB="0" distL="0" distR="0">
            <wp:extent cx="5943600" cy="1019175"/>
            <wp:effectExtent l="0" t="0" r="0" b="9525"/>
            <wp:docPr id="3" name="Picture 3" descr="cid:image012.jpg@01D19A5B.BB1DF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jpg@01D19A5B.BB1DF8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rsidR="00B43992" w:rsidRDefault="00B43992" w:rsidP="00B43992">
      <w:pPr>
        <w:jc w:val="center"/>
      </w:pPr>
    </w:p>
    <w:p w:rsidR="00B43992" w:rsidRDefault="00B43992" w:rsidP="00B43992">
      <w:pPr>
        <w:jc w:val="center"/>
      </w:pPr>
    </w:p>
    <w:p w:rsidR="00B43992" w:rsidRDefault="00B43992" w:rsidP="00B43992">
      <w:pPr>
        <w:jc w:val="center"/>
      </w:pPr>
    </w:p>
    <w:p w:rsidR="00B43992" w:rsidRDefault="00B43992" w:rsidP="00B43992">
      <w:pPr>
        <w:jc w:val="center"/>
      </w:pPr>
    </w:p>
    <w:p w:rsidR="00B43992" w:rsidRDefault="00B43992" w:rsidP="00B43992">
      <w:pPr>
        <w:rPr>
          <w:b/>
          <w:bCs/>
          <w:sz w:val="32"/>
          <w:szCs w:val="32"/>
        </w:rPr>
      </w:pPr>
      <w:r>
        <w:rPr>
          <w:b/>
          <w:bCs/>
          <w:sz w:val="32"/>
          <w:szCs w:val="32"/>
        </w:rPr>
        <w:t>Step 5</w:t>
      </w:r>
    </w:p>
    <w:p w:rsidR="00B43992" w:rsidRDefault="00B43992" w:rsidP="00B43992"/>
    <w:p w:rsidR="00B43992" w:rsidRDefault="00B43992" w:rsidP="00B43992"/>
    <w:p w:rsidR="00B43992" w:rsidRDefault="00B43992" w:rsidP="00B43992">
      <w:pPr>
        <w:jc w:val="center"/>
      </w:pPr>
      <w:r>
        <w:rPr>
          <w:noProof/>
        </w:rPr>
        <w:drawing>
          <wp:anchor distT="0" distB="0" distL="114300" distR="114300" simplePos="0" relativeHeight="251658240" behindDoc="0" locked="0" layoutInCell="1" allowOverlap="1">
            <wp:simplePos x="0" y="0"/>
            <wp:positionH relativeFrom="column">
              <wp:posOffset>7934325</wp:posOffset>
            </wp:positionH>
            <wp:positionV relativeFrom="paragraph">
              <wp:posOffset>428625</wp:posOffset>
            </wp:positionV>
            <wp:extent cx="790575" cy="723900"/>
            <wp:effectExtent l="0" t="0" r="952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5943600" cy="1276350"/>
            <wp:effectExtent l="0" t="0" r="0" b="0"/>
            <wp:docPr id="2" name="Picture 2" descr="cid:image014.jpg@01D19A5B.BB1DF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4.jpg@01D19A5B.BB1DF8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rsidR="00B43992" w:rsidRDefault="00B43992" w:rsidP="00B43992">
      <w:pPr>
        <w:jc w:val="center"/>
      </w:pPr>
    </w:p>
    <w:p w:rsidR="00B43992" w:rsidRDefault="00B43992" w:rsidP="00B43992">
      <w:pPr>
        <w:rPr>
          <w:b/>
          <w:bCs/>
          <w:sz w:val="32"/>
          <w:szCs w:val="32"/>
        </w:rPr>
      </w:pPr>
      <w:r>
        <w:rPr>
          <w:b/>
          <w:bCs/>
          <w:sz w:val="32"/>
          <w:szCs w:val="32"/>
        </w:rPr>
        <w:t>Step 6</w:t>
      </w:r>
    </w:p>
    <w:p w:rsidR="00B43992" w:rsidRDefault="00B43992" w:rsidP="00B43992"/>
    <w:p w:rsidR="00B43992" w:rsidRDefault="00B43992" w:rsidP="00B43992">
      <w:pPr>
        <w:jc w:val="center"/>
      </w:pPr>
      <w:r>
        <w:rPr>
          <w:noProof/>
        </w:rPr>
        <w:drawing>
          <wp:inline distT="0" distB="0" distL="0" distR="0">
            <wp:extent cx="5943600" cy="4781550"/>
            <wp:effectExtent l="0" t="0" r="0" b="0"/>
            <wp:docPr id="1" name="Picture 1" descr="cid:image025.jpg@01D19A5B.BB1DF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5.jpg@01D19A5B.BB1DF8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43600" cy="4781550"/>
                    </a:xfrm>
                    <a:prstGeom prst="rect">
                      <a:avLst/>
                    </a:prstGeom>
                    <a:noFill/>
                    <a:ln>
                      <a:noFill/>
                    </a:ln>
                  </pic:spPr>
                </pic:pic>
              </a:graphicData>
            </a:graphic>
          </wp:inline>
        </w:drawing>
      </w:r>
    </w:p>
    <w:p w:rsidR="00B43992" w:rsidRDefault="00B43992" w:rsidP="00B43992"/>
    <w:p w:rsidR="00B43992" w:rsidRDefault="00B43992" w:rsidP="00B43992">
      <w:r>
        <w:t>And if they never click on the first link, and even if they do, if they don’t see the “Click here to review and close your incident” and then even if they do that and close out before they see that a survey is available, they never get to that point. And I think they only have a finite time to go in and review and close the incident because I don’t see that option on my old tickets. I have a legitimate ticket that was closed for me earlier today 188403, I am going to wait and check tomorrow to see if I can still resolve/close it or if at some point in time that option goes away. But either way, it’s not super obvious and a lot of users may not even realize that the survey is even there.</w:t>
      </w:r>
    </w:p>
    <w:p w:rsidR="008F1B61" w:rsidRDefault="008F1B61">
      <w:bookmarkStart w:id="0" w:name="_GoBack"/>
      <w:bookmarkEnd w:id="0"/>
    </w:p>
    <w:sectPr w:rsidR="008F1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92"/>
    <w:rsid w:val="008F1B61"/>
    <w:rsid w:val="00B4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992"/>
    <w:rPr>
      <w:rFonts w:ascii="Tahoma" w:hAnsi="Tahoma" w:cs="Tahoma"/>
      <w:sz w:val="16"/>
      <w:szCs w:val="16"/>
    </w:rPr>
  </w:style>
  <w:style w:type="character" w:customStyle="1" w:styleId="BalloonTextChar">
    <w:name w:val="Balloon Text Char"/>
    <w:basedOn w:val="DefaultParagraphFont"/>
    <w:link w:val="BalloonText"/>
    <w:uiPriority w:val="99"/>
    <w:semiHidden/>
    <w:rsid w:val="00B43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992"/>
    <w:rPr>
      <w:rFonts w:ascii="Tahoma" w:hAnsi="Tahoma" w:cs="Tahoma"/>
      <w:sz w:val="16"/>
      <w:szCs w:val="16"/>
    </w:rPr>
  </w:style>
  <w:style w:type="character" w:customStyle="1" w:styleId="BalloonTextChar">
    <w:name w:val="Balloon Text Char"/>
    <w:basedOn w:val="DefaultParagraphFont"/>
    <w:link w:val="BalloonText"/>
    <w:uiPriority w:val="99"/>
    <w:semiHidden/>
    <w:rsid w:val="00B43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cid:image014.jpg@01D19A5B.BB1DF8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cid:image012.jpg@01D19A5B.BB1DF860" TargetMode="External"/><Relationship Id="rId20" Type="http://schemas.openxmlformats.org/officeDocument/2006/relationships/image" Target="cid:image025.jpg@01D19A5B.BB1DF860" TargetMode="External"/><Relationship Id="rId1" Type="http://schemas.openxmlformats.org/officeDocument/2006/relationships/styles" Target="styles.xml"/><Relationship Id="rId6" Type="http://schemas.openxmlformats.org/officeDocument/2006/relationships/image" Target="cid:image015.png@01D19A5B.9EAAA520" TargetMode="External"/><Relationship Id="rId11" Type="http://schemas.openxmlformats.org/officeDocument/2006/relationships/image" Target="cid:image006.jpg@01D19A5B.BB1DF860"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cid:image004.jpg@01D19A5B.BB1DF860" TargetMode="External"/><Relationship Id="rId14" Type="http://schemas.openxmlformats.org/officeDocument/2006/relationships/image" Target="cid:image010.jpg@01D19A5B.BB1DF8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Torrance Memorial Medical Center</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2016-04-29T00:50:00Z</dcterms:created>
  <dcterms:modified xsi:type="dcterms:W3CDTF">2016-04-29T00:50:00Z</dcterms:modified>
</cp:coreProperties>
</file>