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A40" w:rsidRDefault="00FB5A40" w:rsidP="00FB5A40">
      <w:pPr>
        <w:pStyle w:val="Title"/>
      </w:pPr>
      <w:r>
        <w:t>Migrating from SEMS 3.x to 3.4.0</w:t>
      </w:r>
    </w:p>
    <w:p w:rsidR="004C7CE2" w:rsidRPr="004C7CE2" w:rsidRDefault="004C7CE2" w:rsidP="004C7CE2"/>
    <w:p w:rsidR="004C7CE2" w:rsidRPr="004C7CE2" w:rsidRDefault="004C7CE2" w:rsidP="00FB5A40">
      <w:proofErr w:type="gramStart"/>
      <w:r>
        <w:t>by</w:t>
      </w:r>
      <w:proofErr w:type="gramEnd"/>
      <w:r>
        <w:t xml:space="preserve"> Mike Ankeny - Senior Tech Support Engineer, Enterprise Encryption Support, Symantec Corporation</w:t>
      </w:r>
      <w:r>
        <w:br/>
        <w:t>This unofficial document is an outline of the process of migrating the server to version 3.4.0.  All official Symantec documentation should be read before proceeding.</w:t>
      </w:r>
    </w:p>
    <w:p w:rsidR="00FB5A40" w:rsidRPr="004C7CE2" w:rsidRDefault="004C7CE2" w:rsidP="00FB5A40">
      <w:pPr>
        <w:rPr>
          <w:b/>
        </w:rPr>
      </w:pPr>
      <w:r>
        <w:rPr>
          <w:b/>
        </w:rPr>
        <w:t>NOTE:  If your environment uses a hardware ignition key for the SEMS, you must contact support before proceeding with the migration process for additional steps.</w:t>
      </w:r>
    </w:p>
    <w:p w:rsidR="00FB5A40" w:rsidRDefault="00FB5A40" w:rsidP="00BD0C6F">
      <w:pPr>
        <w:pStyle w:val="Heading1"/>
      </w:pPr>
      <w:r>
        <w:t>Section 1: Backing up the organization key</w:t>
      </w:r>
    </w:p>
    <w:p w:rsidR="00BD0C6F" w:rsidRPr="00BD0C6F" w:rsidRDefault="00BD0C6F" w:rsidP="00BD0C6F"/>
    <w:p w:rsidR="00173BBC" w:rsidRDefault="00173BBC">
      <w:r>
        <w:t>How to back up the Organization Key</w:t>
      </w:r>
      <w:proofErr w:type="gramStart"/>
      <w:r>
        <w:t>:</w:t>
      </w:r>
      <w:proofErr w:type="gramEnd"/>
      <w:r>
        <w:br/>
      </w:r>
      <w:hyperlink r:id="rId5" w:history="1">
        <w:r w:rsidRPr="00854F58">
          <w:rPr>
            <w:rStyle w:val="Hyperlink"/>
          </w:rPr>
          <w:t>https://support.symantec.com/content/unifiedweb/en_US/article.HOWTO42046.html</w:t>
        </w:r>
      </w:hyperlink>
    </w:p>
    <w:p w:rsidR="00173BBC" w:rsidRDefault="00FB5A40">
      <w:r>
        <w:t xml:space="preserve">Due to the limitations of Tomcat/Apache, backup files over 2GB will need special precautions and procedures.  You must have a copy of the Organization Key </w:t>
      </w:r>
      <w:r w:rsidRPr="00FB5A40">
        <w:rPr>
          <w:b/>
        </w:rPr>
        <w:t>without a passphrase assigned</w:t>
      </w:r>
      <w:r>
        <w:t xml:space="preserve"> if your backup is larger than 2GB.</w:t>
      </w:r>
      <w:r w:rsidR="00BD0C6F">
        <w:t xml:space="preserve">  Here are the steps with screenshots:</w:t>
      </w:r>
    </w:p>
    <w:p w:rsidR="00BD0C6F" w:rsidRDefault="00BD0C6F" w:rsidP="00BD0C6F">
      <w:pPr>
        <w:pStyle w:val="ListParagraph"/>
        <w:numPr>
          <w:ilvl w:val="0"/>
          <w:numId w:val="2"/>
        </w:numPr>
      </w:pPr>
      <w:r>
        <w:t>On the existing server, go to Keys, Organization Keys, and click where it says Organization Key</w:t>
      </w:r>
    </w:p>
    <w:p w:rsidR="00BD0C6F" w:rsidRDefault="00BD0C6F">
      <w:r>
        <w:rPr>
          <w:noProof/>
        </w:rPr>
        <w:drawing>
          <wp:inline distT="0" distB="0" distL="0" distR="0">
            <wp:extent cx="4752975" cy="3043213"/>
            <wp:effectExtent l="0" t="0" r="0" b="5080"/>
            <wp:docPr id="5" name="Picture 5" descr="C:\Users\michael_ankeny\Desktop\SEMS Migration\Screenshots\OrgKey\OrgKeyBacku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_ankeny\Desktop\SEMS Migration\Screenshots\OrgKey\OrgKeyBackup-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2670" cy="3113448"/>
                    </a:xfrm>
                    <a:prstGeom prst="rect">
                      <a:avLst/>
                    </a:prstGeom>
                    <a:noFill/>
                    <a:ln>
                      <a:noFill/>
                    </a:ln>
                  </pic:spPr>
                </pic:pic>
              </a:graphicData>
            </a:graphic>
          </wp:inline>
        </w:drawing>
      </w:r>
    </w:p>
    <w:p w:rsidR="00BD0C6F" w:rsidRDefault="00BD0C6F">
      <w:r>
        <w:br w:type="page"/>
      </w:r>
    </w:p>
    <w:p w:rsidR="00BD0C6F" w:rsidRDefault="00BD0C6F" w:rsidP="00BD0C6F">
      <w:pPr>
        <w:pStyle w:val="ListParagraph"/>
        <w:numPr>
          <w:ilvl w:val="0"/>
          <w:numId w:val="2"/>
        </w:numPr>
      </w:pPr>
      <w:r>
        <w:lastRenderedPageBreak/>
        <w:t>Select “Export”</w:t>
      </w:r>
    </w:p>
    <w:p w:rsidR="00BD0C6F" w:rsidRDefault="00BD0C6F" w:rsidP="00BD0C6F">
      <w:r>
        <w:rPr>
          <w:noProof/>
        </w:rPr>
        <w:drawing>
          <wp:inline distT="0" distB="0" distL="0" distR="0">
            <wp:extent cx="3781425" cy="3163079"/>
            <wp:effectExtent l="0" t="0" r="0" b="0"/>
            <wp:docPr id="10" name="Picture 10" descr="C:\Users\michael_ankeny\Desktop\SEMS Migration\Screenshots\OrgKey\OrgKeyBacku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_ankeny\Desktop\SEMS Migration\Screenshots\OrgKey\OrgKeyBackup-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3410" cy="3173104"/>
                    </a:xfrm>
                    <a:prstGeom prst="rect">
                      <a:avLst/>
                    </a:prstGeom>
                    <a:noFill/>
                    <a:ln>
                      <a:noFill/>
                    </a:ln>
                  </pic:spPr>
                </pic:pic>
              </a:graphicData>
            </a:graphic>
          </wp:inline>
        </w:drawing>
      </w:r>
    </w:p>
    <w:p w:rsidR="00281FBF" w:rsidRDefault="00281FBF" w:rsidP="00BD0C6F"/>
    <w:p w:rsidR="00BD0C6F" w:rsidRDefault="00BD0C6F" w:rsidP="00BD0C6F">
      <w:pPr>
        <w:pStyle w:val="ListParagraph"/>
        <w:numPr>
          <w:ilvl w:val="0"/>
          <w:numId w:val="2"/>
        </w:numPr>
      </w:pPr>
      <w:r>
        <w:t xml:space="preserve">Select “Export </w:t>
      </w:r>
      <w:proofErr w:type="spellStart"/>
      <w:r>
        <w:t>Keypair</w:t>
      </w:r>
      <w:proofErr w:type="spellEnd"/>
      <w:r>
        <w:t>” and enter a password (unless you have a backup larger than 2GB, in that case do not enter a password).</w:t>
      </w:r>
      <w:r w:rsidR="00D76788">
        <w:t xml:space="preserve">  Then click “Export”.</w:t>
      </w:r>
    </w:p>
    <w:p w:rsidR="00BD0C6F" w:rsidRDefault="00BD0C6F" w:rsidP="00BD0C6F">
      <w:r>
        <w:rPr>
          <w:noProof/>
        </w:rPr>
        <w:drawing>
          <wp:inline distT="0" distB="0" distL="0" distR="0">
            <wp:extent cx="4086225" cy="3422428"/>
            <wp:effectExtent l="0" t="0" r="0" b="6985"/>
            <wp:docPr id="11" name="Picture 11" descr="C:\Users\michael_ankeny\Desktop\SEMS Migration\Screenshots\OrgKey\OrgKeyBacku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_ankeny\Desktop\SEMS Migration\Screenshots\OrgKey\OrgKeyBackup-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1884" cy="3443919"/>
                    </a:xfrm>
                    <a:prstGeom prst="rect">
                      <a:avLst/>
                    </a:prstGeom>
                    <a:noFill/>
                    <a:ln>
                      <a:noFill/>
                    </a:ln>
                  </pic:spPr>
                </pic:pic>
              </a:graphicData>
            </a:graphic>
          </wp:inline>
        </w:drawing>
      </w:r>
    </w:p>
    <w:p w:rsidR="0000407A" w:rsidRDefault="00BD0C6F" w:rsidP="0000407A">
      <w:r>
        <w:t>NOTE: by default, your key will be saved in Downloads</w:t>
      </w:r>
      <w:r w:rsidR="0000407A">
        <w:br w:type="page"/>
      </w:r>
    </w:p>
    <w:p w:rsidR="00BD0C6F" w:rsidRDefault="00BD0C6F" w:rsidP="00BD0C6F">
      <w:r>
        <w:rPr>
          <w:noProof/>
        </w:rPr>
        <w:lastRenderedPageBreak/>
        <w:drawing>
          <wp:inline distT="0" distB="0" distL="0" distR="0">
            <wp:extent cx="3943350" cy="1329914"/>
            <wp:effectExtent l="0" t="0" r="0" b="3810"/>
            <wp:docPr id="12" name="Picture 12" descr="C:\Users\michael_ankeny\Desktop\SEMS Migration\Screenshots\OrgKey\OrgKeyBacku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_ankeny\Desktop\SEMS Migration\Screenshots\OrgKey\OrgKeyBackup-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74" cy="1342569"/>
                    </a:xfrm>
                    <a:prstGeom prst="rect">
                      <a:avLst/>
                    </a:prstGeom>
                    <a:noFill/>
                    <a:ln>
                      <a:noFill/>
                    </a:ln>
                  </pic:spPr>
                </pic:pic>
              </a:graphicData>
            </a:graphic>
          </wp:inline>
        </w:drawing>
      </w:r>
    </w:p>
    <w:p w:rsidR="00FB5A40" w:rsidRDefault="00FB5A40"/>
    <w:p w:rsidR="00BD0C6F" w:rsidRDefault="00BD0C6F"/>
    <w:p w:rsidR="00FB5A40" w:rsidRDefault="00FB5A40" w:rsidP="00FB5A40">
      <w:pPr>
        <w:pStyle w:val="Heading1"/>
      </w:pPr>
      <w:r>
        <w:t>Section 2:  Obtaining a backup from the SEMS</w:t>
      </w:r>
    </w:p>
    <w:p w:rsidR="00FB5A40" w:rsidRDefault="00FB5A40" w:rsidP="00FB5A40"/>
    <w:p w:rsidR="00FB5A40" w:rsidRDefault="00FB5A40" w:rsidP="00FB5A40">
      <w:r>
        <w:t>If you do not have the backups set to offload to another location, and they are stored on the SEMS locally, you will need to do the following:</w:t>
      </w:r>
    </w:p>
    <w:p w:rsidR="00FB5A40" w:rsidRDefault="00281FBF" w:rsidP="00281FBF">
      <w:pPr>
        <w:pStyle w:val="Heading2"/>
        <w:numPr>
          <w:ilvl w:val="0"/>
          <w:numId w:val="3"/>
        </w:numPr>
      </w:pPr>
      <w:r>
        <w:t>Set up SSH access:</w:t>
      </w:r>
    </w:p>
    <w:p w:rsidR="00D76788" w:rsidRDefault="00D76788" w:rsidP="00D76788">
      <w:r>
        <w:t xml:space="preserve">You will need Putty, </w:t>
      </w:r>
      <w:proofErr w:type="spellStart"/>
      <w:r>
        <w:t>Puttygen</w:t>
      </w:r>
      <w:proofErr w:type="spellEnd"/>
      <w:r>
        <w:t xml:space="preserve">, and </w:t>
      </w:r>
      <w:proofErr w:type="spellStart"/>
      <w:r>
        <w:t>WinSCP</w:t>
      </w:r>
      <w:proofErr w:type="spellEnd"/>
      <w:r>
        <w:t xml:space="preserve"> (or similar applications).  They can all be downloaded from </w:t>
      </w:r>
      <w:hyperlink r:id="rId10" w:history="1">
        <w:r w:rsidRPr="00925429">
          <w:rPr>
            <w:rStyle w:val="Hyperlink"/>
          </w:rPr>
          <w:t>https://winscp.net/eng/download.php</w:t>
        </w:r>
      </w:hyperlink>
      <w:r>
        <w:t xml:space="preserve"> but beware of ads.  They are free tools, so get their revenue elsewhere.  Putty and </w:t>
      </w:r>
      <w:proofErr w:type="spellStart"/>
      <w:r>
        <w:t>PuttyGen</w:t>
      </w:r>
      <w:proofErr w:type="spellEnd"/>
      <w:r>
        <w:t xml:space="preserve"> are lower down on the page.</w:t>
      </w:r>
    </w:p>
    <w:p w:rsidR="00D76788" w:rsidRPr="00D76788" w:rsidRDefault="00D76788" w:rsidP="00D76788">
      <w:pPr>
        <w:pStyle w:val="ListParagraph"/>
        <w:numPr>
          <w:ilvl w:val="0"/>
          <w:numId w:val="4"/>
        </w:numPr>
      </w:pPr>
      <w:r>
        <w:t xml:space="preserve">Open </w:t>
      </w:r>
      <w:proofErr w:type="spellStart"/>
      <w:r>
        <w:t>PuttyGen</w:t>
      </w:r>
      <w:proofErr w:type="spellEnd"/>
      <w:r>
        <w:t xml:space="preserve">.  Click </w:t>
      </w:r>
      <w:r w:rsidR="00327A29">
        <w:t>“G</w:t>
      </w:r>
      <w:r>
        <w:t>enerate</w:t>
      </w:r>
      <w:r w:rsidR="00327A29">
        <w:t>”</w:t>
      </w:r>
      <w:r>
        <w:t>, then move the mouse around in the grey area in the top section of the application to generate a key.</w:t>
      </w:r>
      <w:r w:rsidR="00327A29">
        <w:t xml:space="preserve">  Make sure 2048 is selected for the </w:t>
      </w:r>
      <w:proofErr w:type="spellStart"/>
      <w:r w:rsidR="00327A29">
        <w:t>bitsize</w:t>
      </w:r>
      <w:proofErr w:type="spellEnd"/>
      <w:r w:rsidR="00327A29">
        <w:t>.</w:t>
      </w:r>
    </w:p>
    <w:p w:rsidR="0000407A" w:rsidRDefault="00281FBF" w:rsidP="00281FBF">
      <w:r>
        <w:rPr>
          <w:noProof/>
        </w:rPr>
        <w:drawing>
          <wp:inline distT="0" distB="0" distL="0" distR="0">
            <wp:extent cx="3476625" cy="3339295"/>
            <wp:effectExtent l="0" t="0" r="0" b="0"/>
            <wp:docPr id="46" name="Picture 46" descr="C:\Users\michael_ankeny\Desktop\SEMS Migration\Screenshots\SetupPutty\SetupSS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ael_ankeny\Desktop\SEMS Migration\Screenshots\SetupPutty\SetupSSH-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869" cy="3359700"/>
                    </a:xfrm>
                    <a:prstGeom prst="rect">
                      <a:avLst/>
                    </a:prstGeom>
                    <a:noFill/>
                    <a:ln>
                      <a:noFill/>
                    </a:ln>
                  </pic:spPr>
                </pic:pic>
              </a:graphicData>
            </a:graphic>
          </wp:inline>
        </w:drawing>
      </w:r>
    </w:p>
    <w:p w:rsidR="0000407A" w:rsidRDefault="0000407A" w:rsidP="0000407A">
      <w:r>
        <w:br w:type="page"/>
      </w:r>
    </w:p>
    <w:p w:rsidR="00281FBF" w:rsidRDefault="00281FBF" w:rsidP="00281FBF">
      <w:r>
        <w:rPr>
          <w:noProof/>
        </w:rPr>
        <w:lastRenderedPageBreak/>
        <w:drawing>
          <wp:inline distT="0" distB="0" distL="0" distR="0">
            <wp:extent cx="3448050" cy="3325932"/>
            <wp:effectExtent l="0" t="0" r="0" b="8255"/>
            <wp:docPr id="47" name="Picture 47" descr="C:\Users\michael_ankeny\Desktop\SEMS Migration\Screenshots\SetupPutty\SetupSSH-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chael_ankeny\Desktop\SEMS Migration\Screenshots\SetupPutty\SetupSSH-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2443" cy="3330170"/>
                    </a:xfrm>
                    <a:prstGeom prst="rect">
                      <a:avLst/>
                    </a:prstGeom>
                    <a:noFill/>
                    <a:ln>
                      <a:noFill/>
                    </a:ln>
                  </pic:spPr>
                </pic:pic>
              </a:graphicData>
            </a:graphic>
          </wp:inline>
        </w:drawing>
      </w:r>
    </w:p>
    <w:p w:rsidR="00327A29" w:rsidRDefault="00327A29" w:rsidP="00281FBF"/>
    <w:p w:rsidR="00281FBF" w:rsidRDefault="00327A29" w:rsidP="00281FBF">
      <w:pPr>
        <w:pStyle w:val="ListParagraph"/>
        <w:numPr>
          <w:ilvl w:val="0"/>
          <w:numId w:val="4"/>
        </w:numPr>
      </w:pPr>
      <w:r>
        <w:t>Select all of the text in the top section.  Right-click and select “Copy”.</w:t>
      </w:r>
    </w:p>
    <w:p w:rsidR="00281FBF" w:rsidRDefault="00281FBF" w:rsidP="00281FBF">
      <w:r>
        <w:rPr>
          <w:noProof/>
        </w:rPr>
        <w:drawing>
          <wp:inline distT="0" distB="0" distL="0" distR="0">
            <wp:extent cx="3848100" cy="3680443"/>
            <wp:effectExtent l="0" t="0" r="0" b="0"/>
            <wp:docPr id="48" name="Picture 48" descr="C:\Users\michael_ankeny\Desktop\SEMS Migration\Screenshots\SetupPutty\SetupSSH-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chael_ankeny\Desktop\SEMS Migration\Screenshots\SetupPutty\SetupSSH-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6632" cy="3688603"/>
                    </a:xfrm>
                    <a:prstGeom prst="rect">
                      <a:avLst/>
                    </a:prstGeom>
                    <a:noFill/>
                    <a:ln>
                      <a:noFill/>
                    </a:ln>
                  </pic:spPr>
                </pic:pic>
              </a:graphicData>
            </a:graphic>
          </wp:inline>
        </w:drawing>
      </w:r>
    </w:p>
    <w:p w:rsidR="0000407A" w:rsidRDefault="0000407A">
      <w:r>
        <w:br w:type="page"/>
      </w:r>
    </w:p>
    <w:p w:rsidR="00090002" w:rsidRDefault="00090002" w:rsidP="00090002">
      <w:pPr>
        <w:pStyle w:val="ListParagraph"/>
        <w:numPr>
          <w:ilvl w:val="0"/>
          <w:numId w:val="4"/>
        </w:numPr>
      </w:pPr>
      <w:r>
        <w:lastRenderedPageBreak/>
        <w:t>Log on to the SEMS.  Select System&gt;Administrators, and click the account to which you would like to add SSH access.</w:t>
      </w:r>
    </w:p>
    <w:p w:rsidR="00281FBF" w:rsidRDefault="00281FBF" w:rsidP="00281FBF">
      <w:r>
        <w:rPr>
          <w:noProof/>
        </w:rPr>
        <w:drawing>
          <wp:inline distT="0" distB="0" distL="0" distR="0">
            <wp:extent cx="5943600" cy="2162175"/>
            <wp:effectExtent l="0" t="0" r="0" b="9525"/>
            <wp:docPr id="49" name="Picture 49" descr="C:\Users\michael_ankeny\Desktop\SEMS Migration\Screenshots\SetupPutty\SetupSSH-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chael_ankeny\Desktop\SEMS Migration\Screenshots\SetupPutty\SetupSSH-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noFill/>
                    </a:ln>
                  </pic:spPr>
                </pic:pic>
              </a:graphicData>
            </a:graphic>
          </wp:inline>
        </w:drawing>
      </w:r>
    </w:p>
    <w:p w:rsidR="00090002" w:rsidRDefault="00090002" w:rsidP="00281FBF"/>
    <w:p w:rsidR="00281FBF" w:rsidRDefault="00090002" w:rsidP="00D94175">
      <w:pPr>
        <w:pStyle w:val="ListParagraph"/>
        <w:numPr>
          <w:ilvl w:val="0"/>
          <w:numId w:val="4"/>
        </w:numPr>
      </w:pPr>
      <w:r>
        <w:t>Click the “+” sign to the right of the SSHv2 Key box.</w:t>
      </w:r>
    </w:p>
    <w:p w:rsidR="00281FBF" w:rsidRDefault="00281FBF" w:rsidP="00281FBF">
      <w:r>
        <w:rPr>
          <w:noProof/>
        </w:rPr>
        <w:drawing>
          <wp:inline distT="0" distB="0" distL="0" distR="0">
            <wp:extent cx="5943600" cy="4486275"/>
            <wp:effectExtent l="0" t="0" r="0" b="9525"/>
            <wp:docPr id="50" name="Picture 50" descr="C:\Users\michael_ankeny\Desktop\SEMS Migration\Screenshots\SetupPutty\SetupSSH-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chael_ankeny\Desktop\SEMS Migration\Screenshots\SetupPutty\SetupSSH-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inline>
        </w:drawing>
      </w:r>
    </w:p>
    <w:p w:rsidR="0000407A" w:rsidRDefault="0000407A">
      <w:r>
        <w:br w:type="page"/>
      </w:r>
    </w:p>
    <w:p w:rsidR="00281FBF" w:rsidRDefault="00090002" w:rsidP="00090002">
      <w:pPr>
        <w:pStyle w:val="ListParagraph"/>
        <w:numPr>
          <w:ilvl w:val="0"/>
          <w:numId w:val="4"/>
        </w:numPr>
      </w:pPr>
      <w:r>
        <w:lastRenderedPageBreak/>
        <w:t xml:space="preserve">Select “Import Key Block”, then paste the key from </w:t>
      </w:r>
      <w:proofErr w:type="spellStart"/>
      <w:r>
        <w:t>PuttyGen</w:t>
      </w:r>
      <w:proofErr w:type="spellEnd"/>
      <w:r>
        <w:t xml:space="preserve"> and select “Import”.</w:t>
      </w:r>
    </w:p>
    <w:p w:rsidR="00281FBF" w:rsidRDefault="00281FBF" w:rsidP="00281FBF">
      <w:r>
        <w:rPr>
          <w:noProof/>
        </w:rPr>
        <w:drawing>
          <wp:inline distT="0" distB="0" distL="0" distR="0">
            <wp:extent cx="4267200" cy="3609975"/>
            <wp:effectExtent l="0" t="0" r="0" b="9525"/>
            <wp:docPr id="51" name="Picture 51" descr="C:\Users\michael_ankeny\Desktop\SEMS Migration\Screenshots\SetupPutty\SetupSSH-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chael_ankeny\Desktop\SEMS Migration\Screenshots\SetupPutty\SetupSSH-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3609975"/>
                    </a:xfrm>
                    <a:prstGeom prst="rect">
                      <a:avLst/>
                    </a:prstGeom>
                    <a:noFill/>
                    <a:ln>
                      <a:noFill/>
                    </a:ln>
                  </pic:spPr>
                </pic:pic>
              </a:graphicData>
            </a:graphic>
          </wp:inline>
        </w:drawing>
      </w:r>
    </w:p>
    <w:p w:rsidR="00090002" w:rsidRDefault="00090002" w:rsidP="00281FBF"/>
    <w:p w:rsidR="00281FBF" w:rsidRDefault="00090002" w:rsidP="00090002">
      <w:pPr>
        <w:pStyle w:val="ListParagraph"/>
        <w:numPr>
          <w:ilvl w:val="0"/>
          <w:numId w:val="4"/>
        </w:numPr>
      </w:pPr>
      <w:r>
        <w:t>You will now see the SSHv2 Key box is populated.  Select “Save”.</w:t>
      </w:r>
    </w:p>
    <w:p w:rsidR="00281FBF" w:rsidRDefault="00281FBF" w:rsidP="00281FBF">
      <w:r>
        <w:rPr>
          <w:noProof/>
        </w:rPr>
        <w:drawing>
          <wp:inline distT="0" distB="0" distL="0" distR="0">
            <wp:extent cx="4371975" cy="3321019"/>
            <wp:effectExtent l="0" t="0" r="0" b="0"/>
            <wp:docPr id="52" name="Picture 52" descr="C:\Users\michael_ankeny\Desktop\SEMS Migration\Screenshots\SetupPutty\SetupSS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ichael_ankeny\Desktop\SEMS Migration\Screenshots\SetupPutty\SetupSSH-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6552" cy="3324496"/>
                    </a:xfrm>
                    <a:prstGeom prst="rect">
                      <a:avLst/>
                    </a:prstGeom>
                    <a:noFill/>
                    <a:ln>
                      <a:noFill/>
                    </a:ln>
                  </pic:spPr>
                </pic:pic>
              </a:graphicData>
            </a:graphic>
          </wp:inline>
        </w:drawing>
      </w:r>
    </w:p>
    <w:p w:rsidR="0000407A" w:rsidRDefault="0000407A">
      <w:r>
        <w:br w:type="page"/>
      </w:r>
    </w:p>
    <w:p w:rsidR="00281FBF" w:rsidRDefault="00090002" w:rsidP="00090002">
      <w:pPr>
        <w:pStyle w:val="ListParagraph"/>
        <w:numPr>
          <w:ilvl w:val="0"/>
          <w:numId w:val="4"/>
        </w:numPr>
      </w:pPr>
      <w:r>
        <w:lastRenderedPageBreak/>
        <w:t xml:space="preserve">Return to </w:t>
      </w:r>
      <w:proofErr w:type="spellStart"/>
      <w:r>
        <w:t>PuttyGen</w:t>
      </w:r>
      <w:proofErr w:type="spellEnd"/>
      <w:r>
        <w:t>.  Assign a passphrase for the key, confirm the passphrase, and select “Save Private Key.</w:t>
      </w:r>
    </w:p>
    <w:p w:rsidR="00281FBF" w:rsidRDefault="00281FBF" w:rsidP="00281FBF">
      <w:r>
        <w:rPr>
          <w:noProof/>
        </w:rPr>
        <w:drawing>
          <wp:inline distT="0" distB="0" distL="0" distR="0">
            <wp:extent cx="3914775" cy="3767971"/>
            <wp:effectExtent l="0" t="0" r="0" b="4445"/>
            <wp:docPr id="54" name="Picture 54" descr="C:\Users\michael_ankeny\Desktop\SEMS Migration\Screenshots\SetupPutty\SetupSS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ichael_ankeny\Desktop\SEMS Migration\Screenshots\SetupPutty\SetupSSH-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7481" cy="3780201"/>
                    </a:xfrm>
                    <a:prstGeom prst="rect">
                      <a:avLst/>
                    </a:prstGeom>
                    <a:noFill/>
                    <a:ln>
                      <a:noFill/>
                    </a:ln>
                  </pic:spPr>
                </pic:pic>
              </a:graphicData>
            </a:graphic>
          </wp:inline>
        </w:drawing>
      </w:r>
    </w:p>
    <w:p w:rsidR="00090002" w:rsidRDefault="00090002" w:rsidP="00281FBF"/>
    <w:p w:rsidR="00281FBF" w:rsidRDefault="00090002" w:rsidP="00B33D47">
      <w:pPr>
        <w:pStyle w:val="ListParagraph"/>
        <w:numPr>
          <w:ilvl w:val="0"/>
          <w:numId w:val="4"/>
        </w:numPr>
      </w:pPr>
      <w:r>
        <w:t>Save the key to a location you will have access to later in the process.</w:t>
      </w:r>
    </w:p>
    <w:p w:rsidR="00281FBF" w:rsidRDefault="00281FBF" w:rsidP="00281FBF">
      <w:r>
        <w:rPr>
          <w:noProof/>
        </w:rPr>
        <w:drawing>
          <wp:inline distT="0" distB="0" distL="0" distR="0">
            <wp:extent cx="4762500" cy="2656010"/>
            <wp:effectExtent l="0" t="0" r="0" b="0"/>
            <wp:docPr id="55" name="Picture 55" descr="C:\Users\michael_ankeny\Desktop\SEMS Migration\Screenshots\SetupPutty\SetupSS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chael_ankeny\Desktop\SEMS Migration\Screenshots\SetupPutty\SetupSSH-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154" cy="2663067"/>
                    </a:xfrm>
                    <a:prstGeom prst="rect">
                      <a:avLst/>
                    </a:prstGeom>
                    <a:noFill/>
                    <a:ln>
                      <a:noFill/>
                    </a:ln>
                  </pic:spPr>
                </pic:pic>
              </a:graphicData>
            </a:graphic>
          </wp:inline>
        </w:drawing>
      </w:r>
    </w:p>
    <w:p w:rsidR="0000407A" w:rsidRDefault="0000407A">
      <w:r>
        <w:br w:type="page"/>
      </w:r>
    </w:p>
    <w:p w:rsidR="00090002" w:rsidRDefault="00090002" w:rsidP="0000407A">
      <w:pPr>
        <w:pStyle w:val="ListParagraph"/>
        <w:numPr>
          <w:ilvl w:val="0"/>
          <w:numId w:val="4"/>
        </w:numPr>
      </w:pPr>
      <w:r>
        <w:lastRenderedPageBreak/>
        <w:t>Open Putty.  Enter the IP address of the current server.</w:t>
      </w:r>
    </w:p>
    <w:p w:rsidR="00281FBF" w:rsidRDefault="00281FBF" w:rsidP="00281FBF">
      <w:r>
        <w:rPr>
          <w:noProof/>
        </w:rPr>
        <w:drawing>
          <wp:inline distT="0" distB="0" distL="0" distR="0">
            <wp:extent cx="3448050" cy="3295143"/>
            <wp:effectExtent l="0" t="0" r="0" b="635"/>
            <wp:docPr id="56" name="Picture 56" descr="C:\Users\michael_ankeny\Desktop\SEMS Migration\Screenshots\SetupPutty\SetupSSH-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ichael_ankeny\Desktop\SEMS Migration\Screenshots\SetupPutty\SetupSSH-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468" cy="3306054"/>
                    </a:xfrm>
                    <a:prstGeom prst="rect">
                      <a:avLst/>
                    </a:prstGeom>
                    <a:noFill/>
                    <a:ln>
                      <a:noFill/>
                    </a:ln>
                  </pic:spPr>
                </pic:pic>
              </a:graphicData>
            </a:graphic>
          </wp:inline>
        </w:drawing>
      </w:r>
    </w:p>
    <w:p w:rsidR="00281FBF" w:rsidRDefault="00281FBF" w:rsidP="00281FBF"/>
    <w:p w:rsidR="00090002" w:rsidRDefault="00090002" w:rsidP="00090002">
      <w:pPr>
        <w:pStyle w:val="ListParagraph"/>
        <w:numPr>
          <w:ilvl w:val="0"/>
          <w:numId w:val="4"/>
        </w:numPr>
      </w:pPr>
      <w:proofErr w:type="gramStart"/>
      <w:r>
        <w:t>Expand ”</w:t>
      </w:r>
      <w:proofErr w:type="gramEnd"/>
      <w:r>
        <w:t>SSH” on the left and click “</w:t>
      </w:r>
      <w:proofErr w:type="spellStart"/>
      <w:r>
        <w:t>Auth</w:t>
      </w:r>
      <w:proofErr w:type="spellEnd"/>
      <w:r>
        <w:t xml:space="preserve">”.  Under “Private </w:t>
      </w:r>
      <w:proofErr w:type="gramStart"/>
      <w:r>
        <w:t>key</w:t>
      </w:r>
      <w:proofErr w:type="gramEnd"/>
      <w:r>
        <w:t xml:space="preserve"> file for authentication”, select “Browse”.</w:t>
      </w:r>
    </w:p>
    <w:p w:rsidR="00281FBF" w:rsidRDefault="00281FBF" w:rsidP="00281FBF">
      <w:r>
        <w:rPr>
          <w:noProof/>
        </w:rPr>
        <w:drawing>
          <wp:inline distT="0" distB="0" distL="0" distR="0">
            <wp:extent cx="3513928" cy="3343275"/>
            <wp:effectExtent l="0" t="0" r="0" b="0"/>
            <wp:docPr id="57" name="Picture 57" descr="C:\Users\michael_ankeny\Desktop\SEMS Migration\Screenshots\SetupPutty\SetupSS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chael_ankeny\Desktop\SEMS Migration\Screenshots\SetupPutty\SetupSSH-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1033" cy="3388093"/>
                    </a:xfrm>
                    <a:prstGeom prst="rect">
                      <a:avLst/>
                    </a:prstGeom>
                    <a:noFill/>
                    <a:ln>
                      <a:noFill/>
                    </a:ln>
                  </pic:spPr>
                </pic:pic>
              </a:graphicData>
            </a:graphic>
          </wp:inline>
        </w:drawing>
      </w:r>
    </w:p>
    <w:p w:rsidR="0000407A" w:rsidRDefault="0000407A">
      <w:r>
        <w:br w:type="page"/>
      </w:r>
    </w:p>
    <w:p w:rsidR="00281FBF" w:rsidRDefault="00B17576" w:rsidP="00EC77CA">
      <w:pPr>
        <w:pStyle w:val="ListParagraph"/>
        <w:numPr>
          <w:ilvl w:val="0"/>
          <w:numId w:val="4"/>
        </w:numPr>
      </w:pPr>
      <w:r>
        <w:lastRenderedPageBreak/>
        <w:t>Select the key saved in step 7.  Click “Open”.</w:t>
      </w:r>
    </w:p>
    <w:p w:rsidR="00281FBF" w:rsidRDefault="00281FBF" w:rsidP="00281FBF">
      <w:r>
        <w:rPr>
          <w:noProof/>
        </w:rPr>
        <w:drawing>
          <wp:inline distT="0" distB="0" distL="0" distR="0">
            <wp:extent cx="5438775" cy="3038032"/>
            <wp:effectExtent l="0" t="0" r="0" b="0"/>
            <wp:docPr id="58" name="Picture 58" descr="C:\Users\michael_ankeny\Desktop\SEMS Migration\Screenshots\SetupPutty\SetupSSH-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ichael_ankeny\Desktop\SEMS Migration\Screenshots\SetupPutty\SetupSSH-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992" cy="3043739"/>
                    </a:xfrm>
                    <a:prstGeom prst="rect">
                      <a:avLst/>
                    </a:prstGeom>
                    <a:noFill/>
                    <a:ln>
                      <a:noFill/>
                    </a:ln>
                  </pic:spPr>
                </pic:pic>
              </a:graphicData>
            </a:graphic>
          </wp:inline>
        </w:drawing>
      </w:r>
    </w:p>
    <w:p w:rsidR="00B17576" w:rsidRDefault="00B17576" w:rsidP="00281FBF"/>
    <w:p w:rsidR="00281FBF" w:rsidRDefault="00B17576" w:rsidP="00205046">
      <w:pPr>
        <w:pStyle w:val="ListParagraph"/>
        <w:numPr>
          <w:ilvl w:val="0"/>
          <w:numId w:val="4"/>
        </w:numPr>
      </w:pPr>
      <w:r>
        <w:t>If you wish to save your session information, select “Session” from the left, give the session a name, and select “Save”.  Then select “Open” to start the session.</w:t>
      </w:r>
    </w:p>
    <w:p w:rsidR="00281FBF" w:rsidRDefault="00281FBF" w:rsidP="00281FBF">
      <w:r>
        <w:rPr>
          <w:noProof/>
        </w:rPr>
        <w:drawing>
          <wp:inline distT="0" distB="0" distL="0" distR="0">
            <wp:extent cx="3714750" cy="3550381"/>
            <wp:effectExtent l="0" t="0" r="0" b="0"/>
            <wp:docPr id="59" name="Picture 59" descr="C:\Users\michael_ankeny\Desktop\SEMS Migration\Screenshots\SetupPutty\SetupSS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ichael_ankeny\Desktop\SEMS Migration\Screenshots\SetupPutty\SetupSSH-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6049" cy="3561180"/>
                    </a:xfrm>
                    <a:prstGeom prst="rect">
                      <a:avLst/>
                    </a:prstGeom>
                    <a:noFill/>
                    <a:ln>
                      <a:noFill/>
                    </a:ln>
                  </pic:spPr>
                </pic:pic>
              </a:graphicData>
            </a:graphic>
          </wp:inline>
        </w:drawing>
      </w:r>
    </w:p>
    <w:p w:rsidR="0000407A" w:rsidRDefault="0000407A">
      <w:r>
        <w:br w:type="page"/>
      </w:r>
    </w:p>
    <w:p w:rsidR="00281FBF" w:rsidRDefault="00B17576" w:rsidP="00035590">
      <w:pPr>
        <w:pStyle w:val="ListParagraph"/>
        <w:numPr>
          <w:ilvl w:val="0"/>
          <w:numId w:val="4"/>
        </w:numPr>
      </w:pPr>
      <w:r>
        <w:lastRenderedPageBreak/>
        <w:t>You may get a warning similar to the following since the server’s host key is not cached yet by Putty.  Click “Yes”.</w:t>
      </w:r>
    </w:p>
    <w:p w:rsidR="00281FBF" w:rsidRDefault="00281FBF" w:rsidP="00281FBF">
      <w:r>
        <w:rPr>
          <w:noProof/>
        </w:rPr>
        <w:drawing>
          <wp:inline distT="0" distB="0" distL="0" distR="0">
            <wp:extent cx="3876675" cy="2438400"/>
            <wp:effectExtent l="0" t="0" r="9525" b="0"/>
            <wp:docPr id="60" name="Picture 60" descr="C:\Users\michael_ankeny\Desktop\SEMS Migration\Screenshots\SetupPutty\SetupSS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chael_ankeny\Desktop\SEMS Migration\Screenshots\SetupPutty\SetupSSH-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6675" cy="2438400"/>
                    </a:xfrm>
                    <a:prstGeom prst="rect">
                      <a:avLst/>
                    </a:prstGeom>
                    <a:noFill/>
                    <a:ln>
                      <a:noFill/>
                    </a:ln>
                  </pic:spPr>
                </pic:pic>
              </a:graphicData>
            </a:graphic>
          </wp:inline>
        </w:drawing>
      </w:r>
    </w:p>
    <w:p w:rsidR="00B17576" w:rsidRDefault="00B17576" w:rsidP="00281FBF"/>
    <w:p w:rsidR="00281FBF" w:rsidRDefault="00B17576" w:rsidP="00B17576">
      <w:pPr>
        <w:pStyle w:val="ListParagraph"/>
        <w:numPr>
          <w:ilvl w:val="0"/>
          <w:numId w:val="4"/>
        </w:numPr>
      </w:pPr>
      <w:r>
        <w:t>Enter “root” as the login.  After entering that, you will be prompted for the key passphrase.</w:t>
      </w:r>
    </w:p>
    <w:p w:rsidR="00281FBF" w:rsidRDefault="00281FBF" w:rsidP="00281FBF">
      <w:r>
        <w:rPr>
          <w:noProof/>
        </w:rPr>
        <w:drawing>
          <wp:inline distT="0" distB="0" distL="0" distR="0">
            <wp:extent cx="5943600" cy="3676650"/>
            <wp:effectExtent l="0" t="0" r="0" b="0"/>
            <wp:docPr id="61" name="Picture 61" descr="C:\Users\michael_ankeny\Desktop\SEMS Migration\Screenshots\SetupPutty\SetupSSH-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chael_ankeny\Desktop\SEMS Migration\Screenshots\SetupPutty\SetupSSH-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rsidR="00A94469" w:rsidRDefault="00A94469">
      <w:pPr>
        <w:rPr>
          <w:rFonts w:asciiTheme="majorHAnsi" w:eastAsiaTheme="majorEastAsia" w:hAnsiTheme="majorHAnsi" w:cstheme="majorBidi"/>
          <w:color w:val="2E74B5" w:themeColor="accent1" w:themeShade="BF"/>
          <w:sz w:val="26"/>
          <w:szCs w:val="26"/>
        </w:rPr>
      </w:pPr>
      <w:r>
        <w:br w:type="page"/>
      </w:r>
    </w:p>
    <w:p w:rsidR="00281FBF" w:rsidRDefault="00281FBF" w:rsidP="00281FBF">
      <w:pPr>
        <w:pStyle w:val="Heading2"/>
        <w:numPr>
          <w:ilvl w:val="0"/>
          <w:numId w:val="3"/>
        </w:numPr>
      </w:pPr>
      <w:r>
        <w:lastRenderedPageBreak/>
        <w:t xml:space="preserve">Set up </w:t>
      </w:r>
      <w:proofErr w:type="spellStart"/>
      <w:r>
        <w:t>WinSCP</w:t>
      </w:r>
      <w:proofErr w:type="spellEnd"/>
      <w:r>
        <w:t xml:space="preserve"> for file transfers</w:t>
      </w:r>
    </w:p>
    <w:p w:rsidR="00281FBF" w:rsidRDefault="00281FBF" w:rsidP="00281FBF"/>
    <w:p w:rsidR="00B17576" w:rsidRDefault="00B17576" w:rsidP="00B17576">
      <w:pPr>
        <w:pStyle w:val="ListParagraph"/>
        <w:numPr>
          <w:ilvl w:val="0"/>
          <w:numId w:val="5"/>
        </w:numPr>
      </w:pPr>
      <w:r>
        <w:t>Select “SCP” as the file protocol.  Then select “Advanced…”, and click “Advanced…”</w:t>
      </w:r>
    </w:p>
    <w:p w:rsidR="00281FBF" w:rsidRDefault="00281FBF" w:rsidP="00281FBF">
      <w:r>
        <w:rPr>
          <w:noProof/>
        </w:rPr>
        <w:drawing>
          <wp:inline distT="0" distB="0" distL="0" distR="0">
            <wp:extent cx="5943600" cy="3743325"/>
            <wp:effectExtent l="0" t="0" r="0" b="9525"/>
            <wp:docPr id="62" name="Picture 62" descr="C:\Users\michael_ankeny\Desktop\SEMS Migration\Screenshots\WinSCP\WinSCP-Backu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chael_ankeny\Desktop\SEMS Migration\Screenshots\WinSCP\WinSCP-Backup-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281FBF" w:rsidRDefault="00281FBF" w:rsidP="00281FBF"/>
    <w:p w:rsidR="00B17576" w:rsidRDefault="00B17576" w:rsidP="00B17576">
      <w:pPr>
        <w:pStyle w:val="ListParagraph"/>
        <w:numPr>
          <w:ilvl w:val="0"/>
          <w:numId w:val="5"/>
        </w:numPr>
      </w:pPr>
      <w:r>
        <w:t>Select “Authentication” under “SSH”.  Select the “…” button next to the Private Key File box, and locate the key you used for Putty.  Select Open.</w:t>
      </w:r>
    </w:p>
    <w:p w:rsidR="00281FBF" w:rsidRDefault="00281FBF" w:rsidP="00281FBF">
      <w:r>
        <w:rPr>
          <w:noProof/>
        </w:rPr>
        <w:drawing>
          <wp:inline distT="0" distB="0" distL="0" distR="0">
            <wp:extent cx="5934075" cy="2181225"/>
            <wp:effectExtent l="0" t="0" r="9525" b="9525"/>
            <wp:docPr id="63" name="Picture 63" descr="C:\Users\michael_ankeny\Desktop\SEMS Migration\Screenshots\WinSCP\WinSCP-Backu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chael_ankeny\Desktop\SEMS Migration\Screenshots\WinSCP\WinSCP-Backup-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p w:rsidR="00A94469" w:rsidRDefault="00A94469">
      <w:r>
        <w:br w:type="page"/>
      </w:r>
    </w:p>
    <w:p w:rsidR="00B17576" w:rsidRDefault="00B17576" w:rsidP="00B17576">
      <w:pPr>
        <w:pStyle w:val="ListParagraph"/>
        <w:numPr>
          <w:ilvl w:val="0"/>
          <w:numId w:val="5"/>
        </w:numPr>
      </w:pPr>
      <w:r>
        <w:lastRenderedPageBreak/>
        <w:t>Enter the host name, and use “root” as the user name.  You can enter the key passphrase here or you will be prompted for it when you log in.  If desired, select “Save”, then “Login”.</w:t>
      </w:r>
    </w:p>
    <w:p w:rsidR="00281FBF" w:rsidRDefault="00281FBF" w:rsidP="00281FBF">
      <w:r>
        <w:rPr>
          <w:noProof/>
        </w:rPr>
        <w:drawing>
          <wp:inline distT="0" distB="0" distL="0" distR="0">
            <wp:extent cx="3581400" cy="4067175"/>
            <wp:effectExtent l="0" t="0" r="0" b="9525"/>
            <wp:docPr id="64" name="Picture 64" descr="C:\Users\michael_ankeny\Desktop\SEMS Migration\Screenshots\WinSCP\WinSCP-Backu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ichael_ankeny\Desktop\SEMS Migration\Screenshots\WinSCP\WinSCP-Backup-0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4067175"/>
                    </a:xfrm>
                    <a:prstGeom prst="rect">
                      <a:avLst/>
                    </a:prstGeom>
                    <a:noFill/>
                    <a:ln>
                      <a:noFill/>
                    </a:ln>
                  </pic:spPr>
                </pic:pic>
              </a:graphicData>
            </a:graphic>
          </wp:inline>
        </w:drawing>
      </w:r>
    </w:p>
    <w:p w:rsidR="00B17576" w:rsidRDefault="00B17576" w:rsidP="00281FBF"/>
    <w:p w:rsidR="00281FBF" w:rsidRDefault="00B17576" w:rsidP="00B17576">
      <w:pPr>
        <w:pStyle w:val="ListParagraph"/>
        <w:numPr>
          <w:ilvl w:val="0"/>
          <w:numId w:val="5"/>
        </w:numPr>
      </w:pPr>
      <w:r>
        <w:t>Similar to Putty, you will get a warning similar to one of the below examples.  Select “Update” or “Yes”.</w:t>
      </w:r>
    </w:p>
    <w:p w:rsidR="00A94469" w:rsidRDefault="00281FBF" w:rsidP="00A94469">
      <w:r>
        <w:rPr>
          <w:noProof/>
        </w:rPr>
        <w:drawing>
          <wp:inline distT="0" distB="0" distL="0" distR="0">
            <wp:extent cx="4743450" cy="2686050"/>
            <wp:effectExtent l="0" t="0" r="0" b="0"/>
            <wp:docPr id="65" name="Picture 65" descr="C:\Users\michael_ankeny\Desktop\SEMS Migration\Screenshots\WinSCP\WinSCP-Backu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chael_ankeny\Desktop\SEMS Migration\Screenshots\WinSCP\WinSCP-Backup-0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50" cy="2686050"/>
                    </a:xfrm>
                    <a:prstGeom prst="rect">
                      <a:avLst/>
                    </a:prstGeom>
                    <a:noFill/>
                    <a:ln>
                      <a:noFill/>
                    </a:ln>
                  </pic:spPr>
                </pic:pic>
              </a:graphicData>
            </a:graphic>
          </wp:inline>
        </w:drawing>
      </w:r>
      <w:r w:rsidR="00A94469">
        <w:br w:type="page"/>
      </w:r>
    </w:p>
    <w:p w:rsidR="00281FBF" w:rsidRDefault="00281FBF" w:rsidP="00281FBF">
      <w:r>
        <w:rPr>
          <w:noProof/>
        </w:rPr>
        <w:lastRenderedPageBreak/>
        <w:drawing>
          <wp:inline distT="0" distB="0" distL="0" distR="0">
            <wp:extent cx="3686175" cy="2005069"/>
            <wp:effectExtent l="0" t="0" r="0" b="0"/>
            <wp:docPr id="66" name="Picture 66" descr="C:\Users\michael_ankeny\Desktop\SEMS Migration\Screenshots\WinSCP\WinSCP-Backup-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chael_ankeny\Desktop\SEMS Migration\Screenshots\WinSCP\WinSCP-Backup-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4275" cy="2009475"/>
                    </a:xfrm>
                    <a:prstGeom prst="rect">
                      <a:avLst/>
                    </a:prstGeom>
                    <a:noFill/>
                    <a:ln>
                      <a:noFill/>
                    </a:ln>
                  </pic:spPr>
                </pic:pic>
              </a:graphicData>
            </a:graphic>
          </wp:inline>
        </w:drawing>
      </w:r>
    </w:p>
    <w:p w:rsidR="00281FBF" w:rsidRDefault="00281FBF" w:rsidP="00281FBF"/>
    <w:p w:rsidR="00B17576" w:rsidRDefault="00B17576" w:rsidP="00B17576">
      <w:pPr>
        <w:pStyle w:val="Heading2"/>
        <w:numPr>
          <w:ilvl w:val="0"/>
          <w:numId w:val="3"/>
        </w:numPr>
      </w:pPr>
      <w:r>
        <w:t>Downloading the backup</w:t>
      </w:r>
    </w:p>
    <w:p w:rsidR="00B17576" w:rsidRDefault="00B17576" w:rsidP="00B17576"/>
    <w:p w:rsidR="00B17576" w:rsidRPr="00B17576" w:rsidRDefault="00B17576" w:rsidP="00B17576">
      <w:pPr>
        <w:pStyle w:val="ListParagraph"/>
        <w:numPr>
          <w:ilvl w:val="0"/>
          <w:numId w:val="6"/>
        </w:numPr>
      </w:pPr>
      <w:r>
        <w:t>Navigate to /</w:t>
      </w:r>
      <w:proofErr w:type="spellStart"/>
      <w:r>
        <w:t>var</w:t>
      </w:r>
      <w:proofErr w:type="spellEnd"/>
      <w:r>
        <w:t>/lib/</w:t>
      </w:r>
      <w:proofErr w:type="spellStart"/>
      <w:proofErr w:type="gramStart"/>
      <w:r>
        <w:t>ovid</w:t>
      </w:r>
      <w:proofErr w:type="spellEnd"/>
      <w:r>
        <w:t>/</w:t>
      </w:r>
      <w:proofErr w:type="gramEnd"/>
      <w:r>
        <w:t>backups.</w:t>
      </w:r>
    </w:p>
    <w:p w:rsidR="00281FBF" w:rsidRDefault="00281FBF" w:rsidP="00281FBF">
      <w:r>
        <w:rPr>
          <w:noProof/>
        </w:rPr>
        <w:drawing>
          <wp:inline distT="0" distB="0" distL="0" distR="0">
            <wp:extent cx="4905375" cy="1599400"/>
            <wp:effectExtent l="0" t="0" r="0" b="1270"/>
            <wp:docPr id="67" name="Picture 67" descr="C:\Users\michael_ankeny\Desktop\SEMS Migration\Screenshots\WinSCP\WinSCP-Backup-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chael_ankeny\Desktop\SEMS Migration\Screenshots\WinSCP\WinSCP-Backup-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3767" cy="1611918"/>
                    </a:xfrm>
                    <a:prstGeom prst="rect">
                      <a:avLst/>
                    </a:prstGeom>
                    <a:noFill/>
                    <a:ln>
                      <a:noFill/>
                    </a:ln>
                  </pic:spPr>
                </pic:pic>
              </a:graphicData>
            </a:graphic>
          </wp:inline>
        </w:drawing>
      </w:r>
    </w:p>
    <w:p w:rsidR="00281FBF" w:rsidRDefault="00281FBF" w:rsidP="00281FBF"/>
    <w:p w:rsidR="00B17576" w:rsidRDefault="00B17576" w:rsidP="00B17576">
      <w:pPr>
        <w:pStyle w:val="ListParagraph"/>
        <w:numPr>
          <w:ilvl w:val="0"/>
          <w:numId w:val="6"/>
        </w:numPr>
      </w:pPr>
      <w:r>
        <w:t>Right-click the desired backup, and select “Download”.</w:t>
      </w:r>
    </w:p>
    <w:p w:rsidR="00281FBF" w:rsidRDefault="00281FBF" w:rsidP="00281FBF">
      <w:r>
        <w:rPr>
          <w:noProof/>
        </w:rPr>
        <w:drawing>
          <wp:inline distT="0" distB="0" distL="0" distR="0">
            <wp:extent cx="2400300" cy="2044126"/>
            <wp:effectExtent l="0" t="0" r="0" b="0"/>
            <wp:docPr id="68" name="Picture 68" descr="C:\Users\michael_ankeny\Desktop\SEMS Migration\Screenshots\WinSCP\WinSCP-Backup-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ichael_ankeny\Desktop\SEMS Migration\Screenshots\WinSCP\WinSCP-Backup-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777" cy="2055603"/>
                    </a:xfrm>
                    <a:prstGeom prst="rect">
                      <a:avLst/>
                    </a:prstGeom>
                    <a:noFill/>
                    <a:ln>
                      <a:noFill/>
                    </a:ln>
                  </pic:spPr>
                </pic:pic>
              </a:graphicData>
            </a:graphic>
          </wp:inline>
        </w:drawing>
      </w:r>
    </w:p>
    <w:p w:rsidR="00314C5E" w:rsidRDefault="00314C5E" w:rsidP="00281FBF"/>
    <w:p w:rsidR="00A94469" w:rsidRDefault="00A94469">
      <w:r>
        <w:br w:type="page"/>
      </w:r>
    </w:p>
    <w:p w:rsidR="00281FBF" w:rsidRDefault="00314C5E" w:rsidP="00314C5E">
      <w:pPr>
        <w:pStyle w:val="ListParagraph"/>
        <w:numPr>
          <w:ilvl w:val="0"/>
          <w:numId w:val="6"/>
        </w:numPr>
      </w:pPr>
      <w:r>
        <w:lastRenderedPageBreak/>
        <w:t>Select a save location for the backup.  Click “OK”.</w:t>
      </w:r>
    </w:p>
    <w:p w:rsidR="00281FBF" w:rsidRDefault="00281FBF" w:rsidP="00281FBF">
      <w:r>
        <w:rPr>
          <w:noProof/>
        </w:rPr>
        <w:drawing>
          <wp:inline distT="0" distB="0" distL="0" distR="0">
            <wp:extent cx="4905375" cy="2009775"/>
            <wp:effectExtent l="0" t="0" r="9525" b="9525"/>
            <wp:docPr id="69" name="Picture 69" descr="C:\Users\michael_ankeny\Desktop\SEMS Migration\Screenshots\WinSCP\WinSCP-Backup-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ichael_ankeny\Desktop\SEMS Migration\Screenshots\WinSCP\WinSCP-Backup-0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5375" cy="2009775"/>
                    </a:xfrm>
                    <a:prstGeom prst="rect">
                      <a:avLst/>
                    </a:prstGeom>
                    <a:noFill/>
                    <a:ln>
                      <a:noFill/>
                    </a:ln>
                  </pic:spPr>
                </pic:pic>
              </a:graphicData>
            </a:graphic>
          </wp:inline>
        </w:drawing>
      </w:r>
    </w:p>
    <w:p w:rsidR="00281FBF" w:rsidRDefault="00281FBF" w:rsidP="00281FBF"/>
    <w:p w:rsidR="00281FBF" w:rsidRDefault="00281FBF" w:rsidP="00281FBF">
      <w:r>
        <w:rPr>
          <w:noProof/>
        </w:rPr>
        <w:drawing>
          <wp:inline distT="0" distB="0" distL="0" distR="0">
            <wp:extent cx="3895725" cy="2057400"/>
            <wp:effectExtent l="0" t="0" r="9525" b="0"/>
            <wp:docPr id="70" name="Picture 70" descr="C:\Users\michael_ankeny\Desktop\SEMS Migration\Screenshots\WinSCP\WinSCP-Backup-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ichael_ankeny\Desktop\SEMS Migration\Screenshots\WinSCP\WinSCP-Backup-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2057400"/>
                    </a:xfrm>
                    <a:prstGeom prst="rect">
                      <a:avLst/>
                    </a:prstGeom>
                    <a:noFill/>
                    <a:ln>
                      <a:noFill/>
                    </a:ln>
                  </pic:spPr>
                </pic:pic>
              </a:graphicData>
            </a:graphic>
          </wp:inline>
        </w:drawing>
      </w:r>
    </w:p>
    <w:p w:rsidR="00281FBF" w:rsidRDefault="00281FBF" w:rsidP="00281FBF"/>
    <w:p w:rsidR="00281FBF" w:rsidRPr="00281FBF" w:rsidRDefault="00281FBF" w:rsidP="00281FBF"/>
    <w:p w:rsidR="00A57F51" w:rsidRDefault="00A57F51" w:rsidP="00855BA1"/>
    <w:p w:rsidR="00A57F51" w:rsidRDefault="00A57F51" w:rsidP="00A57F51">
      <w:pPr>
        <w:pStyle w:val="Heading1"/>
      </w:pPr>
      <w:r>
        <w:t>Section 3:  Installing the new server</w:t>
      </w:r>
    </w:p>
    <w:p w:rsidR="00A57F51" w:rsidRDefault="00A57F51" w:rsidP="00A57F51"/>
    <w:p w:rsidR="00A57F51" w:rsidRDefault="00A57F51" w:rsidP="00A57F51">
      <w:r>
        <w:t>If your backup is less than 2GB in size, you can follow the directions here to finish the process</w:t>
      </w:r>
      <w:proofErr w:type="gramStart"/>
      <w:r>
        <w:t>:</w:t>
      </w:r>
      <w:proofErr w:type="gramEnd"/>
      <w:r>
        <w:br/>
      </w:r>
      <w:hyperlink r:id="rId35" w:history="1">
        <w:r w:rsidRPr="00925429">
          <w:rPr>
            <w:rStyle w:val="Hyperlink"/>
          </w:rPr>
          <w:t>https://www.symantec.com/connect/articles/how-migrate-pgp-universal-or-symantec-encryption-management-server</w:t>
        </w:r>
      </w:hyperlink>
    </w:p>
    <w:p w:rsidR="00A57F51" w:rsidRDefault="00A57F51" w:rsidP="00A57F51">
      <w:r>
        <w:t>If the backup is larger than 2GB, you will need to perform the following steps:</w:t>
      </w:r>
    </w:p>
    <w:p w:rsidR="00A94469" w:rsidRDefault="00A94469">
      <w:r>
        <w:br w:type="page"/>
      </w:r>
    </w:p>
    <w:p w:rsidR="008F0B10" w:rsidRDefault="008F0B10" w:rsidP="008F0B10">
      <w:pPr>
        <w:pStyle w:val="ListParagraph"/>
        <w:numPr>
          <w:ilvl w:val="0"/>
          <w:numId w:val="7"/>
        </w:numPr>
        <w:rPr>
          <w:noProof/>
        </w:rPr>
      </w:pPr>
      <w:r>
        <w:rPr>
          <w:noProof/>
        </w:rPr>
        <w:lastRenderedPageBreak/>
        <w:t>Insert the boot disc (or mount the ISO in a VM) for Symantec Encryption Management Server 3.4.0.  Boot the system, and you should see the following screen.  Press “Enter” if ready to proceed.</w:t>
      </w:r>
    </w:p>
    <w:p w:rsidR="00A57F51" w:rsidRDefault="00FF3A6B" w:rsidP="00A57F51">
      <w:r>
        <w:rPr>
          <w:noProof/>
        </w:rPr>
        <w:drawing>
          <wp:inline distT="0" distB="0" distL="0" distR="0">
            <wp:extent cx="4619625" cy="3531348"/>
            <wp:effectExtent l="0" t="0" r="0" b="0"/>
            <wp:docPr id="13" name="Picture 13" descr="C:\Users\michael_ankeny\Desktop\SEMS Migration\Screenshots\bm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_ankeny\Desktop\SEMS Migration\Screenshots\bmig-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3546" cy="3541989"/>
                    </a:xfrm>
                    <a:prstGeom prst="rect">
                      <a:avLst/>
                    </a:prstGeom>
                    <a:noFill/>
                    <a:ln>
                      <a:noFill/>
                    </a:ln>
                  </pic:spPr>
                </pic:pic>
              </a:graphicData>
            </a:graphic>
          </wp:inline>
        </w:drawing>
      </w:r>
    </w:p>
    <w:p w:rsidR="00FF3A6B" w:rsidRDefault="00FF3A6B" w:rsidP="00A57F51"/>
    <w:p w:rsidR="008F0B10" w:rsidRDefault="008F0B10" w:rsidP="008F0B10">
      <w:pPr>
        <w:pStyle w:val="ListParagraph"/>
        <w:numPr>
          <w:ilvl w:val="0"/>
          <w:numId w:val="7"/>
        </w:numPr>
      </w:pPr>
      <w:r>
        <w:t>Enter the IPv4 address and netmask, Gateway, DNS Server, and Hostname you will be using temporarily for the install.  The restore process will overwrite all of these settings.  Select “OK”.</w:t>
      </w:r>
    </w:p>
    <w:p w:rsidR="00A94469" w:rsidRDefault="00FF3A6B" w:rsidP="00A94469">
      <w:r>
        <w:rPr>
          <w:noProof/>
        </w:rPr>
        <w:drawing>
          <wp:inline distT="0" distB="0" distL="0" distR="0">
            <wp:extent cx="4886325" cy="3098071"/>
            <wp:effectExtent l="0" t="0" r="0" b="7620"/>
            <wp:docPr id="14" name="Picture 14" descr="C:\Users\michael_ankeny\Desktop\SEMS Migration\Screenshots\bmi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el_ankeny\Desktop\SEMS Migration\Screenshots\bmig-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7475" cy="3130502"/>
                    </a:xfrm>
                    <a:prstGeom prst="rect">
                      <a:avLst/>
                    </a:prstGeom>
                    <a:noFill/>
                    <a:ln>
                      <a:noFill/>
                    </a:ln>
                  </pic:spPr>
                </pic:pic>
              </a:graphicData>
            </a:graphic>
          </wp:inline>
        </w:drawing>
      </w:r>
      <w:r w:rsidR="00A94469">
        <w:br w:type="page"/>
      </w:r>
    </w:p>
    <w:p w:rsidR="00FF3A6B" w:rsidRDefault="008F0B10" w:rsidP="008F0B10">
      <w:pPr>
        <w:pStyle w:val="ListParagraph"/>
        <w:numPr>
          <w:ilvl w:val="0"/>
          <w:numId w:val="7"/>
        </w:numPr>
      </w:pPr>
      <w:r>
        <w:lastRenderedPageBreak/>
        <w:t>The rest of the initial installation will proceed automatically, and bring you to this prompt:</w:t>
      </w:r>
    </w:p>
    <w:p w:rsidR="00FF3A6B" w:rsidRDefault="00FF3A6B" w:rsidP="00A57F51">
      <w:r>
        <w:rPr>
          <w:noProof/>
        </w:rPr>
        <w:drawing>
          <wp:inline distT="0" distB="0" distL="0" distR="0">
            <wp:extent cx="5943600" cy="1504950"/>
            <wp:effectExtent l="0" t="0" r="0" b="0"/>
            <wp:docPr id="15" name="Picture 15" descr="C:\Users\michael_ankeny\Desktop\SEMS Migration\Screenshots\bmi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_ankeny\Desktop\SEMS Migration\Screenshots\bmig-0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inline>
        </w:drawing>
      </w:r>
    </w:p>
    <w:p w:rsidR="008F0B10" w:rsidRDefault="008F0B10" w:rsidP="00A57F51"/>
    <w:p w:rsidR="008F0B10" w:rsidRDefault="008F0B10" w:rsidP="00A57F51">
      <w:pPr>
        <w:pStyle w:val="ListParagraph"/>
        <w:numPr>
          <w:ilvl w:val="0"/>
          <w:numId w:val="7"/>
        </w:numPr>
      </w:pPr>
      <w:r>
        <w:t>Access the new server in a web browser using the IP address you previously entered in step 2.  You will most likely get a browser warning, but it should be safe to proceed.</w:t>
      </w:r>
    </w:p>
    <w:p w:rsidR="00FF3A6B" w:rsidRDefault="00FF3A6B" w:rsidP="00A57F51">
      <w:r>
        <w:rPr>
          <w:noProof/>
        </w:rPr>
        <w:drawing>
          <wp:inline distT="0" distB="0" distL="0" distR="0">
            <wp:extent cx="5736201" cy="2800350"/>
            <wp:effectExtent l="0" t="0" r="0" b="0"/>
            <wp:docPr id="16" name="Picture 16" descr="C:\Users\michael_ankeny\Desktop\SEMS Migration\Screenshots\bmi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_ankeny\Desktop\SEMS Migration\Screenshots\bmig-04.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289" t="10857" r="28457" b="36000"/>
                    <a:stretch/>
                  </pic:blipFill>
                  <pic:spPr bwMode="auto">
                    <a:xfrm>
                      <a:off x="0" y="0"/>
                      <a:ext cx="5749850" cy="2807013"/>
                    </a:xfrm>
                    <a:prstGeom prst="rect">
                      <a:avLst/>
                    </a:prstGeom>
                    <a:noFill/>
                    <a:ln>
                      <a:noFill/>
                    </a:ln>
                    <a:extLst>
                      <a:ext uri="{53640926-AAD7-44D8-BBD7-CCE9431645EC}">
                        <a14:shadowObscured xmlns:a14="http://schemas.microsoft.com/office/drawing/2010/main"/>
                      </a:ext>
                    </a:extLst>
                  </pic:spPr>
                </pic:pic>
              </a:graphicData>
            </a:graphic>
          </wp:inline>
        </w:drawing>
      </w:r>
    </w:p>
    <w:p w:rsidR="00A94469" w:rsidRDefault="00A94469">
      <w:r>
        <w:br w:type="page"/>
      </w:r>
    </w:p>
    <w:p w:rsidR="008F0B10" w:rsidRDefault="008F0B10" w:rsidP="008F0B10">
      <w:pPr>
        <w:pStyle w:val="ListParagraph"/>
        <w:numPr>
          <w:ilvl w:val="0"/>
          <w:numId w:val="7"/>
        </w:numPr>
      </w:pPr>
      <w:r>
        <w:lastRenderedPageBreak/>
        <w:t>Click the arrow button to continue.</w:t>
      </w:r>
    </w:p>
    <w:p w:rsidR="00FF3A6B" w:rsidRDefault="00FF3A6B" w:rsidP="00A57F51">
      <w:r>
        <w:rPr>
          <w:noProof/>
        </w:rPr>
        <w:drawing>
          <wp:inline distT="0" distB="0" distL="0" distR="0">
            <wp:extent cx="4463841" cy="2400300"/>
            <wp:effectExtent l="0" t="0" r="0" b="0"/>
            <wp:docPr id="17" name="Picture 17" descr="C:\Users\michael_ankeny\Desktop\SEMS Migration\Screenshots\bmi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_ankeny\Desktop\SEMS Migration\Screenshots\bmig-0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8963" cy="2403054"/>
                    </a:xfrm>
                    <a:prstGeom prst="rect">
                      <a:avLst/>
                    </a:prstGeom>
                    <a:noFill/>
                    <a:ln>
                      <a:noFill/>
                    </a:ln>
                  </pic:spPr>
                </pic:pic>
              </a:graphicData>
            </a:graphic>
          </wp:inline>
        </w:drawing>
      </w:r>
    </w:p>
    <w:p w:rsidR="008F0B10" w:rsidRDefault="008F0B10" w:rsidP="00A57F51"/>
    <w:p w:rsidR="00FF3A6B" w:rsidRDefault="008F0B10" w:rsidP="008F0B10">
      <w:pPr>
        <w:pStyle w:val="ListParagraph"/>
        <w:numPr>
          <w:ilvl w:val="0"/>
          <w:numId w:val="7"/>
        </w:numPr>
      </w:pPr>
      <w:r>
        <w:t>Read the license.  When you reach the bottom, if you accept, press “I Accept”.</w:t>
      </w:r>
    </w:p>
    <w:p w:rsidR="00FF3A6B" w:rsidRDefault="00FF3A6B" w:rsidP="00A57F51">
      <w:r>
        <w:rPr>
          <w:noProof/>
        </w:rPr>
        <w:drawing>
          <wp:inline distT="0" distB="0" distL="0" distR="0">
            <wp:extent cx="5943600" cy="4238625"/>
            <wp:effectExtent l="0" t="0" r="0" b="9525"/>
            <wp:docPr id="18" name="Picture 18" descr="C:\Users\michael_ankeny\Desktop\SEMS Migration\Screenshots\bmi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_ankeny\Desktop\SEMS Migration\Screenshots\bmig-0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A94469" w:rsidRDefault="00A94469">
      <w:r>
        <w:br w:type="page"/>
      </w:r>
    </w:p>
    <w:p w:rsidR="00FF3A6B" w:rsidRDefault="008F0B10" w:rsidP="008F0B10">
      <w:pPr>
        <w:pStyle w:val="ListParagraph"/>
        <w:numPr>
          <w:ilvl w:val="0"/>
          <w:numId w:val="7"/>
        </w:numPr>
      </w:pPr>
      <w:r>
        <w:lastRenderedPageBreak/>
        <w:t>Select “New Installation” and click the arrow button to advance.</w:t>
      </w:r>
    </w:p>
    <w:p w:rsidR="00FF3A6B" w:rsidRDefault="00FF3A6B" w:rsidP="00A57F51">
      <w:r>
        <w:rPr>
          <w:noProof/>
        </w:rPr>
        <w:drawing>
          <wp:inline distT="0" distB="0" distL="0" distR="0">
            <wp:extent cx="4476750" cy="3176121"/>
            <wp:effectExtent l="0" t="0" r="0" b="5715"/>
            <wp:docPr id="19" name="Picture 19" descr="C:\Users\michael_ankeny\Desktop\SEMS Migration\Screenshots\bmig-0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_ankeny\Desktop\SEMS Migration\Screenshots\bmig-07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3258" cy="3187833"/>
                    </a:xfrm>
                    <a:prstGeom prst="rect">
                      <a:avLst/>
                    </a:prstGeom>
                    <a:noFill/>
                    <a:ln>
                      <a:noFill/>
                    </a:ln>
                  </pic:spPr>
                </pic:pic>
              </a:graphicData>
            </a:graphic>
          </wp:inline>
        </w:drawing>
      </w:r>
    </w:p>
    <w:p w:rsidR="008F0B10" w:rsidRDefault="008F0B10" w:rsidP="00A57F51"/>
    <w:p w:rsidR="00FF3A6B" w:rsidRDefault="008D0844" w:rsidP="008D0844">
      <w:pPr>
        <w:pStyle w:val="ListParagraph"/>
        <w:numPr>
          <w:ilvl w:val="0"/>
          <w:numId w:val="7"/>
        </w:numPr>
      </w:pPr>
      <w:r>
        <w:t>Set the date and time, then click the arrow button to continue.</w:t>
      </w:r>
    </w:p>
    <w:p w:rsidR="00FF3A6B" w:rsidRDefault="00FF3A6B" w:rsidP="00A57F51">
      <w:r>
        <w:rPr>
          <w:noProof/>
        </w:rPr>
        <w:drawing>
          <wp:inline distT="0" distB="0" distL="0" distR="0">
            <wp:extent cx="4457330" cy="3133725"/>
            <wp:effectExtent l="0" t="0" r="635" b="0"/>
            <wp:docPr id="20" name="Picture 20" descr="C:\Users\michael_ankeny\Desktop\SEMS Migration\Screenshots\bmig-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el_ankeny\Desktop\SEMS Migration\Screenshots\bmig-08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9043" cy="3141960"/>
                    </a:xfrm>
                    <a:prstGeom prst="rect">
                      <a:avLst/>
                    </a:prstGeom>
                    <a:noFill/>
                    <a:ln>
                      <a:noFill/>
                    </a:ln>
                  </pic:spPr>
                </pic:pic>
              </a:graphicData>
            </a:graphic>
          </wp:inline>
        </w:drawing>
      </w:r>
    </w:p>
    <w:p w:rsidR="008D0844" w:rsidRDefault="008D0844" w:rsidP="00A57F51"/>
    <w:p w:rsidR="00A94469" w:rsidRDefault="00A94469">
      <w:r>
        <w:br w:type="page"/>
      </w:r>
    </w:p>
    <w:p w:rsidR="00FF3A6B" w:rsidRDefault="008D0844" w:rsidP="008D0844">
      <w:pPr>
        <w:pStyle w:val="ListParagraph"/>
        <w:numPr>
          <w:ilvl w:val="0"/>
          <w:numId w:val="7"/>
        </w:numPr>
      </w:pPr>
      <w:r>
        <w:lastRenderedPageBreak/>
        <w:t>Confirm that the settings are correct, and click the arrow button to continue.</w:t>
      </w:r>
    </w:p>
    <w:p w:rsidR="00FF3A6B" w:rsidRDefault="00FF3A6B" w:rsidP="00A57F51">
      <w:r>
        <w:rPr>
          <w:noProof/>
        </w:rPr>
        <w:drawing>
          <wp:inline distT="0" distB="0" distL="0" distR="0">
            <wp:extent cx="4505325" cy="3174699"/>
            <wp:effectExtent l="0" t="0" r="0" b="6985"/>
            <wp:docPr id="21" name="Picture 21" descr="C:\Users\michael_ankeny\Desktop\SEMS Migration\Screenshots\bmig-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chael_ankeny\Desktop\SEMS Migration\Screenshots\bmig-09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9455" cy="3177609"/>
                    </a:xfrm>
                    <a:prstGeom prst="rect">
                      <a:avLst/>
                    </a:prstGeom>
                    <a:noFill/>
                    <a:ln>
                      <a:noFill/>
                    </a:ln>
                  </pic:spPr>
                </pic:pic>
              </a:graphicData>
            </a:graphic>
          </wp:inline>
        </w:drawing>
      </w:r>
    </w:p>
    <w:p w:rsidR="00FF3A6B" w:rsidRDefault="00FF3A6B" w:rsidP="00A57F51"/>
    <w:p w:rsidR="008D0844" w:rsidRDefault="008D0844" w:rsidP="008D0844">
      <w:pPr>
        <w:pStyle w:val="ListParagraph"/>
        <w:numPr>
          <w:ilvl w:val="0"/>
          <w:numId w:val="7"/>
        </w:numPr>
      </w:pPr>
      <w:r>
        <w:t>Select “Done”.</w:t>
      </w:r>
    </w:p>
    <w:p w:rsidR="00FF3A6B" w:rsidRDefault="00FF3A6B" w:rsidP="00A57F51">
      <w:r>
        <w:rPr>
          <w:noProof/>
        </w:rPr>
        <w:drawing>
          <wp:inline distT="0" distB="0" distL="0" distR="0">
            <wp:extent cx="4495800" cy="3175204"/>
            <wp:effectExtent l="0" t="0" r="0" b="6350"/>
            <wp:docPr id="22" name="Picture 22" descr="C:\Users\michael_ankeny\Desktop\SEMS Migration\Screenshots\bmig-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chael_ankeny\Desktop\SEMS Migration\Screenshots\bmig-10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8169" cy="3183940"/>
                    </a:xfrm>
                    <a:prstGeom prst="rect">
                      <a:avLst/>
                    </a:prstGeom>
                    <a:noFill/>
                    <a:ln>
                      <a:noFill/>
                    </a:ln>
                  </pic:spPr>
                </pic:pic>
              </a:graphicData>
            </a:graphic>
          </wp:inline>
        </w:drawing>
      </w:r>
    </w:p>
    <w:p w:rsidR="00A94469" w:rsidRDefault="00A94469">
      <w:r>
        <w:br w:type="page"/>
      </w:r>
    </w:p>
    <w:p w:rsidR="00FF3A6B" w:rsidRDefault="008D0844" w:rsidP="008D0844">
      <w:pPr>
        <w:pStyle w:val="ListParagraph"/>
        <w:numPr>
          <w:ilvl w:val="0"/>
          <w:numId w:val="7"/>
        </w:numPr>
      </w:pPr>
      <w:r>
        <w:lastRenderedPageBreak/>
        <w:t xml:space="preserve">The system will restart to implement the </w:t>
      </w:r>
      <w:r w:rsidR="007361D5">
        <w:t>c</w:t>
      </w:r>
      <w:r>
        <w:t>hanges for th</w:t>
      </w:r>
      <w:r w:rsidR="007361D5">
        <w:t>is part of the</w:t>
      </w:r>
      <w:r>
        <w:t xml:space="preserve"> installation process.  It will periodically refresh the page.  If you did not create a temporary DNS entry, you will need to manually try by IP address.</w:t>
      </w:r>
    </w:p>
    <w:p w:rsidR="00FF3A6B" w:rsidRDefault="00FF3A6B" w:rsidP="00A57F51">
      <w:r>
        <w:rPr>
          <w:noProof/>
        </w:rPr>
        <w:drawing>
          <wp:inline distT="0" distB="0" distL="0" distR="0">
            <wp:extent cx="3714750" cy="3057525"/>
            <wp:effectExtent l="0" t="0" r="0" b="9525"/>
            <wp:docPr id="23" name="Picture 23" descr="C:\Users\michael_ankeny\Desktop\SEMS Migration\Screenshots\bm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chael_ankeny\Desktop\SEMS Migration\Screenshots\bmig-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750" cy="3057525"/>
                    </a:xfrm>
                    <a:prstGeom prst="rect">
                      <a:avLst/>
                    </a:prstGeom>
                    <a:noFill/>
                    <a:ln>
                      <a:noFill/>
                    </a:ln>
                  </pic:spPr>
                </pic:pic>
              </a:graphicData>
            </a:graphic>
          </wp:inline>
        </w:drawing>
      </w:r>
    </w:p>
    <w:p w:rsidR="008D0844" w:rsidRDefault="008D0844" w:rsidP="00A57F51"/>
    <w:p w:rsidR="00FF3A6B" w:rsidRDefault="008D0844" w:rsidP="008D0844">
      <w:pPr>
        <w:pStyle w:val="ListParagraph"/>
        <w:numPr>
          <w:ilvl w:val="0"/>
          <w:numId w:val="7"/>
        </w:numPr>
      </w:pPr>
      <w:r>
        <w:t>After the server comes back online, you will be given the certificate warning again.  Proceed past it.</w:t>
      </w:r>
    </w:p>
    <w:p w:rsidR="00FF3A6B" w:rsidRDefault="00FF3A6B" w:rsidP="00A57F51">
      <w:r>
        <w:rPr>
          <w:noProof/>
        </w:rPr>
        <w:drawing>
          <wp:inline distT="0" distB="0" distL="0" distR="0">
            <wp:extent cx="5943600" cy="2790825"/>
            <wp:effectExtent l="0" t="0" r="0" b="9525"/>
            <wp:docPr id="24" name="Picture 24" descr="C:\Users\michael_ankeny\Desktop\SEMS Migration\Screenshots\bm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hael_ankeny\Desktop\SEMS Migration\Screenshots\bmig-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A94469" w:rsidRDefault="00A94469">
      <w:r>
        <w:br w:type="page"/>
      </w:r>
    </w:p>
    <w:p w:rsidR="00FF3A6B" w:rsidRDefault="008D0844" w:rsidP="008D0844">
      <w:pPr>
        <w:pStyle w:val="ListParagraph"/>
        <w:numPr>
          <w:ilvl w:val="0"/>
          <w:numId w:val="7"/>
        </w:numPr>
      </w:pPr>
      <w:r>
        <w:lastRenderedPageBreak/>
        <w:t>Enter your existing license number from your previous server into the new server.  If you were issued a new license number, use that instead.  Click the arrow button to continue.</w:t>
      </w:r>
    </w:p>
    <w:p w:rsidR="00FF3A6B" w:rsidRDefault="00FF3A6B" w:rsidP="00A57F51">
      <w:r>
        <w:rPr>
          <w:noProof/>
        </w:rPr>
        <w:drawing>
          <wp:inline distT="0" distB="0" distL="0" distR="0">
            <wp:extent cx="4805749" cy="3419475"/>
            <wp:effectExtent l="0" t="0" r="0" b="0"/>
            <wp:docPr id="25" name="Picture 25" descr="C:\Users\michael_ankeny\Desktop\SEMS Migration\Screenshots\bm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chael_ankeny\Desktop\SEMS Migration\Screenshots\bmig-1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1318" cy="3423438"/>
                    </a:xfrm>
                    <a:prstGeom prst="rect">
                      <a:avLst/>
                    </a:prstGeom>
                    <a:noFill/>
                    <a:ln>
                      <a:noFill/>
                    </a:ln>
                  </pic:spPr>
                </pic:pic>
              </a:graphicData>
            </a:graphic>
          </wp:inline>
        </w:drawing>
      </w:r>
    </w:p>
    <w:p w:rsidR="008D0844" w:rsidRDefault="008D0844" w:rsidP="00A57F51"/>
    <w:p w:rsidR="00FF3A6B" w:rsidRDefault="008D0844" w:rsidP="008D0844">
      <w:pPr>
        <w:pStyle w:val="ListParagraph"/>
        <w:numPr>
          <w:ilvl w:val="0"/>
          <w:numId w:val="7"/>
        </w:numPr>
      </w:pPr>
      <w:r>
        <w:t>Select a default username and passphrase for the admin account.  This will be overwritten during the restore process.  Click the arrow button to continue.</w:t>
      </w:r>
    </w:p>
    <w:p w:rsidR="00A94469" w:rsidRDefault="00FF3A6B" w:rsidP="00A94469">
      <w:r>
        <w:rPr>
          <w:noProof/>
        </w:rPr>
        <w:drawing>
          <wp:inline distT="0" distB="0" distL="0" distR="0">
            <wp:extent cx="4905375" cy="3458918"/>
            <wp:effectExtent l="0" t="0" r="0" b="8255"/>
            <wp:docPr id="26" name="Picture 26" descr="C:\Users\michael_ankeny\Desktop\SEMS Migration\Screenshots\bmi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chael_ankeny\Desktop\SEMS Migration\Screenshots\bmig-1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0461" cy="3462504"/>
                    </a:xfrm>
                    <a:prstGeom prst="rect">
                      <a:avLst/>
                    </a:prstGeom>
                    <a:noFill/>
                    <a:ln>
                      <a:noFill/>
                    </a:ln>
                  </pic:spPr>
                </pic:pic>
              </a:graphicData>
            </a:graphic>
          </wp:inline>
        </w:drawing>
      </w:r>
      <w:r w:rsidR="00A94469">
        <w:br w:type="page"/>
      </w:r>
    </w:p>
    <w:p w:rsidR="00FF3A6B" w:rsidRDefault="008D0844" w:rsidP="00A94469">
      <w:pPr>
        <w:pStyle w:val="ListParagraph"/>
        <w:numPr>
          <w:ilvl w:val="0"/>
          <w:numId w:val="7"/>
        </w:numPr>
      </w:pPr>
      <w:r>
        <w:lastRenderedPageBreak/>
        <w:t>Enter the primary domain for the server, then click the arrow button to continue.</w:t>
      </w:r>
    </w:p>
    <w:p w:rsidR="00FF3A6B" w:rsidRDefault="00FF3A6B" w:rsidP="00A57F51">
      <w:r>
        <w:rPr>
          <w:noProof/>
        </w:rPr>
        <w:drawing>
          <wp:inline distT="0" distB="0" distL="0" distR="0">
            <wp:extent cx="5019070" cy="3552825"/>
            <wp:effectExtent l="0" t="0" r="0" b="0"/>
            <wp:docPr id="27" name="Picture 27" descr="C:\Users\michael_ankeny\Desktop\SEMS Migration\Screenshots\bmi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chael_ankeny\Desktop\SEMS Migration\Screenshots\bmig-1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1907" cy="3554833"/>
                    </a:xfrm>
                    <a:prstGeom prst="rect">
                      <a:avLst/>
                    </a:prstGeom>
                    <a:noFill/>
                    <a:ln>
                      <a:noFill/>
                    </a:ln>
                  </pic:spPr>
                </pic:pic>
              </a:graphicData>
            </a:graphic>
          </wp:inline>
        </w:drawing>
      </w:r>
    </w:p>
    <w:p w:rsidR="008D0844" w:rsidRDefault="008D0844" w:rsidP="00A57F51"/>
    <w:p w:rsidR="00FF3A6B" w:rsidRDefault="00FC45A7" w:rsidP="00FC45A7">
      <w:pPr>
        <w:pStyle w:val="ListParagraph"/>
        <w:numPr>
          <w:ilvl w:val="0"/>
          <w:numId w:val="7"/>
        </w:numPr>
      </w:pPr>
      <w:r>
        <w:t>Since it will be overwritten anyway, I would recommend skipping the ignition key.  Click “Skip”.</w:t>
      </w:r>
    </w:p>
    <w:p w:rsidR="00FF3A6B" w:rsidRDefault="00FF3A6B" w:rsidP="00A57F51">
      <w:r>
        <w:rPr>
          <w:noProof/>
        </w:rPr>
        <w:drawing>
          <wp:inline distT="0" distB="0" distL="0" distR="0">
            <wp:extent cx="4665114" cy="3267075"/>
            <wp:effectExtent l="0" t="0" r="2540" b="0"/>
            <wp:docPr id="28" name="Picture 28" descr="C:\Users\michael_ankeny\Desktop\SEMS Migration\Screenshots\bm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hael_ankeny\Desktop\SEMS Migration\Screenshots\bmig-1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726" cy="3268904"/>
                    </a:xfrm>
                    <a:prstGeom prst="rect">
                      <a:avLst/>
                    </a:prstGeom>
                    <a:noFill/>
                    <a:ln>
                      <a:noFill/>
                    </a:ln>
                  </pic:spPr>
                </pic:pic>
              </a:graphicData>
            </a:graphic>
          </wp:inline>
        </w:drawing>
      </w:r>
    </w:p>
    <w:p w:rsidR="00A94469" w:rsidRDefault="00A94469">
      <w:r>
        <w:br w:type="page"/>
      </w:r>
    </w:p>
    <w:p w:rsidR="00FF3A6B" w:rsidRDefault="00FC45A7" w:rsidP="00FC45A7">
      <w:pPr>
        <w:pStyle w:val="ListParagraph"/>
        <w:numPr>
          <w:ilvl w:val="0"/>
          <w:numId w:val="7"/>
        </w:numPr>
      </w:pPr>
      <w:r>
        <w:lastRenderedPageBreak/>
        <w:t>As it will be overwritten, I would recommend not backing this key up, but simply moving to the next page by pressing the arrow button.</w:t>
      </w:r>
    </w:p>
    <w:p w:rsidR="00FF3A6B" w:rsidRDefault="00FF3A6B" w:rsidP="00A57F51">
      <w:r>
        <w:rPr>
          <w:noProof/>
        </w:rPr>
        <w:drawing>
          <wp:inline distT="0" distB="0" distL="0" distR="0">
            <wp:extent cx="4711555" cy="3314700"/>
            <wp:effectExtent l="0" t="0" r="0" b="0"/>
            <wp:docPr id="29" name="Picture 29" descr="C:\Users\michael_ankeny\Desktop\SEMS Migration\Screenshots\bmi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chael_ankeny\Desktop\SEMS Migration\Screenshots\bmig-1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0339" cy="3320880"/>
                    </a:xfrm>
                    <a:prstGeom prst="rect">
                      <a:avLst/>
                    </a:prstGeom>
                    <a:noFill/>
                    <a:ln>
                      <a:noFill/>
                    </a:ln>
                  </pic:spPr>
                </pic:pic>
              </a:graphicData>
            </a:graphic>
          </wp:inline>
        </w:drawing>
      </w:r>
    </w:p>
    <w:p w:rsidR="00FC45A7" w:rsidRDefault="00FC45A7" w:rsidP="00A57F51"/>
    <w:p w:rsidR="00FF3A6B" w:rsidRDefault="00FC45A7" w:rsidP="00FC45A7">
      <w:pPr>
        <w:pStyle w:val="ListParagraph"/>
        <w:numPr>
          <w:ilvl w:val="0"/>
          <w:numId w:val="7"/>
        </w:numPr>
      </w:pPr>
      <w:r>
        <w:t>Select “Done”.</w:t>
      </w:r>
    </w:p>
    <w:p w:rsidR="00FF3A6B" w:rsidRDefault="00FF3A6B" w:rsidP="00A57F51">
      <w:r>
        <w:rPr>
          <w:noProof/>
        </w:rPr>
        <w:drawing>
          <wp:inline distT="0" distB="0" distL="0" distR="0">
            <wp:extent cx="4105275" cy="2899392"/>
            <wp:effectExtent l="0" t="0" r="0" b="0"/>
            <wp:docPr id="30" name="Picture 30" descr="C:\Users\michael_ankeny\Desktop\SEMS Migration\Screenshots\bm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chael_ankeny\Desktop\SEMS Migration\Screenshots\bmig-1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5558" cy="2906655"/>
                    </a:xfrm>
                    <a:prstGeom prst="rect">
                      <a:avLst/>
                    </a:prstGeom>
                    <a:noFill/>
                    <a:ln>
                      <a:noFill/>
                    </a:ln>
                  </pic:spPr>
                </pic:pic>
              </a:graphicData>
            </a:graphic>
          </wp:inline>
        </w:drawing>
      </w:r>
    </w:p>
    <w:p w:rsidR="00A94469" w:rsidRDefault="00A94469">
      <w:r>
        <w:br w:type="page"/>
      </w:r>
    </w:p>
    <w:p w:rsidR="00FC45A7" w:rsidRDefault="007361D5" w:rsidP="00484C2A">
      <w:pPr>
        <w:pStyle w:val="ListParagraph"/>
        <w:numPr>
          <w:ilvl w:val="0"/>
          <w:numId w:val="7"/>
        </w:numPr>
      </w:pPr>
      <w:r>
        <w:lastRenderedPageBreak/>
        <w:t>The server will restart again to complete the installation.</w:t>
      </w:r>
    </w:p>
    <w:p w:rsidR="00FF3A6B" w:rsidRDefault="00FF3A6B" w:rsidP="00A57F51">
      <w:r>
        <w:rPr>
          <w:noProof/>
        </w:rPr>
        <w:drawing>
          <wp:inline distT="0" distB="0" distL="0" distR="0">
            <wp:extent cx="3695700" cy="3019425"/>
            <wp:effectExtent l="0" t="0" r="0" b="9525"/>
            <wp:docPr id="31" name="Picture 31" descr="C:\Users\michael_ankeny\Desktop\SEMS Migration\Screenshots\bmi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chael_ankeny\Desktop\SEMS Migration\Screenshots\bmig-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5700" cy="3019425"/>
                    </a:xfrm>
                    <a:prstGeom prst="rect">
                      <a:avLst/>
                    </a:prstGeom>
                    <a:noFill/>
                    <a:ln>
                      <a:noFill/>
                    </a:ln>
                  </pic:spPr>
                </pic:pic>
              </a:graphicData>
            </a:graphic>
          </wp:inline>
        </w:drawing>
      </w:r>
    </w:p>
    <w:p w:rsidR="00FF3A6B" w:rsidRDefault="00FF3A6B" w:rsidP="00A57F51"/>
    <w:p w:rsidR="0000407A" w:rsidRDefault="0000407A" w:rsidP="0000407A">
      <w:pPr>
        <w:pStyle w:val="ListParagraph"/>
        <w:numPr>
          <w:ilvl w:val="0"/>
          <w:numId w:val="7"/>
        </w:numPr>
      </w:pPr>
      <w:r>
        <w:t>After the server restarts, you will again need to access it through the web portal using the temporary IP address.</w:t>
      </w:r>
    </w:p>
    <w:p w:rsidR="00FF3A6B" w:rsidRDefault="00FF3A6B" w:rsidP="00A57F51">
      <w:r>
        <w:rPr>
          <w:noProof/>
        </w:rPr>
        <w:drawing>
          <wp:inline distT="0" distB="0" distL="0" distR="0">
            <wp:extent cx="4133850" cy="2400300"/>
            <wp:effectExtent l="0" t="0" r="0" b="0"/>
            <wp:docPr id="32" name="Picture 32" descr="C:\Users\michael_ankeny\Desktop\SEMS Migration\Screenshots\bmi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chael_ankeny\Desktop\SEMS Migration\Screenshots\bmig-2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3850" cy="2400300"/>
                    </a:xfrm>
                    <a:prstGeom prst="rect">
                      <a:avLst/>
                    </a:prstGeom>
                    <a:noFill/>
                    <a:ln>
                      <a:noFill/>
                    </a:ln>
                  </pic:spPr>
                </pic:pic>
              </a:graphicData>
            </a:graphic>
          </wp:inline>
        </w:drawing>
      </w:r>
    </w:p>
    <w:p w:rsidR="00A94469" w:rsidRDefault="00A94469">
      <w:r>
        <w:br w:type="page"/>
      </w:r>
    </w:p>
    <w:p w:rsidR="00FF3A6B" w:rsidRDefault="0000407A" w:rsidP="0000407A">
      <w:pPr>
        <w:pStyle w:val="ListParagraph"/>
        <w:numPr>
          <w:ilvl w:val="0"/>
          <w:numId w:val="7"/>
        </w:numPr>
      </w:pPr>
      <w:r>
        <w:lastRenderedPageBreak/>
        <w:t>The following screen will appear.  Click “Close”.</w:t>
      </w:r>
    </w:p>
    <w:p w:rsidR="00FF3A6B" w:rsidRDefault="00FF3A6B" w:rsidP="00A57F51">
      <w:r>
        <w:rPr>
          <w:noProof/>
        </w:rPr>
        <w:drawing>
          <wp:inline distT="0" distB="0" distL="0" distR="0">
            <wp:extent cx="4943475" cy="4200525"/>
            <wp:effectExtent l="0" t="0" r="9525" b="9525"/>
            <wp:docPr id="33" name="Picture 33" descr="C:\Users\michael_ankeny\Desktop\SEMS Migration\Screenshots\bmi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chael_ankeny\Desktop\SEMS Migration\Screenshots\bmig-2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3475" cy="4200525"/>
                    </a:xfrm>
                    <a:prstGeom prst="rect">
                      <a:avLst/>
                    </a:prstGeom>
                    <a:noFill/>
                    <a:ln>
                      <a:noFill/>
                    </a:ln>
                  </pic:spPr>
                </pic:pic>
              </a:graphicData>
            </a:graphic>
          </wp:inline>
        </w:drawing>
      </w:r>
    </w:p>
    <w:p w:rsidR="00FF3A6B" w:rsidRDefault="00FF3A6B" w:rsidP="00A57F51"/>
    <w:p w:rsidR="0000407A" w:rsidRDefault="0000407A" w:rsidP="0000407A">
      <w:pPr>
        <w:pStyle w:val="ListParagraph"/>
        <w:numPr>
          <w:ilvl w:val="0"/>
          <w:numId w:val="7"/>
        </w:numPr>
      </w:pPr>
      <w:r>
        <w:t>Select Keys&gt;Organization Keys.  Click the up arrow under “Import”.</w:t>
      </w:r>
    </w:p>
    <w:p w:rsidR="00FF3A6B" w:rsidRDefault="00FF3A6B" w:rsidP="00A57F51">
      <w:r>
        <w:rPr>
          <w:noProof/>
        </w:rPr>
        <w:drawing>
          <wp:inline distT="0" distB="0" distL="0" distR="0">
            <wp:extent cx="4134678" cy="2286000"/>
            <wp:effectExtent l="0" t="0" r="0" b="0"/>
            <wp:docPr id="35" name="Picture 35" descr="C:\Users\michael_ankeny\Desktop\SEMS Migration\Screenshots\bmi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chael_ankeny\Desktop\SEMS Migration\Screenshots\bmig-2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53464" cy="2296386"/>
                    </a:xfrm>
                    <a:prstGeom prst="rect">
                      <a:avLst/>
                    </a:prstGeom>
                    <a:noFill/>
                    <a:ln>
                      <a:noFill/>
                    </a:ln>
                  </pic:spPr>
                </pic:pic>
              </a:graphicData>
            </a:graphic>
          </wp:inline>
        </w:drawing>
      </w:r>
    </w:p>
    <w:p w:rsidR="00A94469" w:rsidRDefault="00A94469">
      <w:r>
        <w:br w:type="page"/>
      </w:r>
    </w:p>
    <w:p w:rsidR="0000407A" w:rsidRDefault="00AB658F" w:rsidP="0000407A">
      <w:pPr>
        <w:pStyle w:val="ListParagraph"/>
        <w:numPr>
          <w:ilvl w:val="0"/>
          <w:numId w:val="7"/>
        </w:numPr>
      </w:pPr>
      <w:r>
        <w:lastRenderedPageBreak/>
        <w:t xml:space="preserve">Click “Choose File”.  </w:t>
      </w:r>
      <w:r w:rsidR="0000407A">
        <w:t xml:space="preserve">Browse to the </w:t>
      </w:r>
      <w:r w:rsidR="00A94469">
        <w:t xml:space="preserve">location of the saved </w:t>
      </w:r>
      <w:proofErr w:type="spellStart"/>
      <w:r w:rsidR="00A94469">
        <w:t>keypair</w:t>
      </w:r>
      <w:proofErr w:type="spellEnd"/>
      <w:r w:rsidR="00A94469">
        <w:t>.  Select your Organization Key backup, and select “Open”.</w:t>
      </w:r>
      <w:r>
        <w:t xml:space="preserve">  Select “Import”.</w:t>
      </w:r>
    </w:p>
    <w:p w:rsidR="00FF3A6B" w:rsidRDefault="00FF3A6B" w:rsidP="00A57F51">
      <w:r>
        <w:rPr>
          <w:noProof/>
        </w:rPr>
        <w:drawing>
          <wp:inline distT="0" distB="0" distL="0" distR="0">
            <wp:extent cx="5715000" cy="1352550"/>
            <wp:effectExtent l="0" t="0" r="0" b="0"/>
            <wp:docPr id="36" name="Picture 36" descr="C:\Users\michael_ankeny\Desktop\SEMS Migration\Screenshots\bmi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chael_ankeny\Desktop\SEMS Migration\Screenshots\bmig-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1352550"/>
                    </a:xfrm>
                    <a:prstGeom prst="rect">
                      <a:avLst/>
                    </a:prstGeom>
                    <a:noFill/>
                    <a:ln>
                      <a:noFill/>
                    </a:ln>
                  </pic:spPr>
                </pic:pic>
              </a:graphicData>
            </a:graphic>
          </wp:inline>
        </w:drawing>
      </w:r>
    </w:p>
    <w:p w:rsidR="00FF3A6B" w:rsidRDefault="00FF3A6B" w:rsidP="00A57F51"/>
    <w:p w:rsidR="00AB658F" w:rsidRDefault="00FF3A6B" w:rsidP="00A57F51">
      <w:r>
        <w:rPr>
          <w:noProof/>
        </w:rPr>
        <w:drawing>
          <wp:inline distT="0" distB="0" distL="0" distR="0">
            <wp:extent cx="5534025" cy="4829175"/>
            <wp:effectExtent l="0" t="0" r="9525" b="9525"/>
            <wp:docPr id="37" name="Picture 37" descr="C:\Users\michael_ankeny\Desktop\SEMS Migration\Screenshots\bmi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hael_ankeny\Desktop\SEMS Migration\Screenshots\bmig-2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4025" cy="4829175"/>
                    </a:xfrm>
                    <a:prstGeom prst="rect">
                      <a:avLst/>
                    </a:prstGeom>
                    <a:noFill/>
                    <a:ln>
                      <a:noFill/>
                    </a:ln>
                  </pic:spPr>
                </pic:pic>
              </a:graphicData>
            </a:graphic>
          </wp:inline>
        </w:drawing>
      </w:r>
    </w:p>
    <w:p w:rsidR="00AB658F" w:rsidRDefault="00AB658F" w:rsidP="00AB658F">
      <w:r>
        <w:br w:type="page"/>
      </w:r>
    </w:p>
    <w:p w:rsidR="00281FBF" w:rsidRDefault="00AB658F" w:rsidP="00AB658F">
      <w:pPr>
        <w:pStyle w:val="ListParagraph"/>
        <w:numPr>
          <w:ilvl w:val="0"/>
          <w:numId w:val="7"/>
        </w:numPr>
      </w:pPr>
      <w:r>
        <w:lastRenderedPageBreak/>
        <w:t xml:space="preserve">Set up SSH access and </w:t>
      </w:r>
      <w:proofErr w:type="spellStart"/>
      <w:r>
        <w:t>WinSCP</w:t>
      </w:r>
      <w:proofErr w:type="spellEnd"/>
      <w:r>
        <w:t xml:space="preserve"> access using steps from Section 2: A&amp;B in this document.  These keys will be overwritten on restore.</w:t>
      </w:r>
    </w:p>
    <w:p w:rsidR="00AB658F" w:rsidRDefault="00AB658F" w:rsidP="00AB658F">
      <w:pPr>
        <w:pStyle w:val="ListParagraph"/>
        <w:numPr>
          <w:ilvl w:val="0"/>
          <w:numId w:val="7"/>
        </w:numPr>
      </w:pPr>
      <w:r>
        <w:t xml:space="preserve">Once you have </w:t>
      </w:r>
      <w:proofErr w:type="spellStart"/>
      <w:r>
        <w:t>WinSCP</w:t>
      </w:r>
      <w:proofErr w:type="spellEnd"/>
      <w:r>
        <w:t xml:space="preserve"> set up for the new system, open a session.  Navigate to /</w:t>
      </w:r>
      <w:proofErr w:type="spellStart"/>
      <w:r>
        <w:t>var</w:t>
      </w:r>
      <w:proofErr w:type="spellEnd"/>
      <w:r>
        <w:t>/lib/</w:t>
      </w:r>
      <w:proofErr w:type="spellStart"/>
      <w:r>
        <w:t>ovid</w:t>
      </w:r>
      <w:proofErr w:type="spellEnd"/>
      <w:r>
        <w:t>/backups</w:t>
      </w:r>
    </w:p>
    <w:p w:rsidR="00281FBF" w:rsidRDefault="00281FBF" w:rsidP="00A57F51">
      <w:r>
        <w:rPr>
          <w:noProof/>
        </w:rPr>
        <w:drawing>
          <wp:inline distT="0" distB="0" distL="0" distR="0">
            <wp:extent cx="5153025" cy="3113286"/>
            <wp:effectExtent l="0" t="0" r="0" b="0"/>
            <wp:docPr id="71" name="Picture 71" descr="C:\Users\michael_ankeny\Desktop\SEMS Migration\Screenshots\WinSCP-Backu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chael_ankeny\Desktop\SEMS Migration\Screenshots\WinSCP-Backup-1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7725" cy="3116125"/>
                    </a:xfrm>
                    <a:prstGeom prst="rect">
                      <a:avLst/>
                    </a:prstGeom>
                    <a:noFill/>
                    <a:ln>
                      <a:noFill/>
                    </a:ln>
                  </pic:spPr>
                </pic:pic>
              </a:graphicData>
            </a:graphic>
          </wp:inline>
        </w:drawing>
      </w:r>
    </w:p>
    <w:p w:rsidR="00281FBF" w:rsidRDefault="00281FBF" w:rsidP="00A57F51"/>
    <w:p w:rsidR="00AB658F" w:rsidRDefault="00AB658F" w:rsidP="00AB658F">
      <w:pPr>
        <w:pStyle w:val="ListParagraph"/>
        <w:numPr>
          <w:ilvl w:val="0"/>
          <w:numId w:val="7"/>
        </w:numPr>
      </w:pPr>
      <w:r>
        <w:t>Upload your server backup and Organization Key backup into the Backups directory.</w:t>
      </w:r>
    </w:p>
    <w:p w:rsidR="00281FBF" w:rsidRDefault="00281FBF" w:rsidP="00A57F51">
      <w:r>
        <w:rPr>
          <w:noProof/>
        </w:rPr>
        <w:drawing>
          <wp:inline distT="0" distB="0" distL="0" distR="0">
            <wp:extent cx="5162550" cy="2854294"/>
            <wp:effectExtent l="0" t="0" r="0" b="3810"/>
            <wp:docPr id="72" name="Picture 72" descr="C:\Users\michael_ankeny\Desktop\SEMS Migration\Screenshots\WinSCP-Backu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chael_ankeny\Desktop\SEMS Migration\Screenshots\WinSCP-Backup-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2614" cy="2865387"/>
                    </a:xfrm>
                    <a:prstGeom prst="rect">
                      <a:avLst/>
                    </a:prstGeom>
                    <a:noFill/>
                    <a:ln>
                      <a:noFill/>
                    </a:ln>
                  </pic:spPr>
                </pic:pic>
              </a:graphicData>
            </a:graphic>
          </wp:inline>
        </w:drawing>
      </w:r>
    </w:p>
    <w:p w:rsidR="00AB658F" w:rsidRDefault="00AB658F">
      <w:r>
        <w:br w:type="page"/>
      </w:r>
    </w:p>
    <w:p w:rsidR="00281FBF" w:rsidRDefault="00281FBF" w:rsidP="00A57F51">
      <w:r>
        <w:rPr>
          <w:noProof/>
        </w:rPr>
        <w:lastRenderedPageBreak/>
        <w:drawing>
          <wp:inline distT="0" distB="0" distL="0" distR="0">
            <wp:extent cx="5943600" cy="1314450"/>
            <wp:effectExtent l="0" t="0" r="0" b="0"/>
            <wp:docPr id="73" name="Picture 73" descr="C:\Users\michael_ankeny\Desktop\SEMS Migration\Screenshots\WinSCP-Backu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chael_ankeny\Desktop\SEMS Migration\Screenshots\WinSCP-Backup-1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rsidR="00281FBF" w:rsidRDefault="00281FBF" w:rsidP="00A57F51"/>
    <w:p w:rsidR="00AB658F" w:rsidRDefault="00AB658F" w:rsidP="00AB658F">
      <w:pPr>
        <w:pStyle w:val="ListParagraph"/>
        <w:numPr>
          <w:ilvl w:val="0"/>
          <w:numId w:val="7"/>
        </w:numPr>
      </w:pPr>
      <w:r>
        <w:t>We next will need to open an SSH session with Putty on the new server.  After establishing the session, we need to manually restore the backup using the following format command</w:t>
      </w:r>
      <w:proofErr w:type="gramStart"/>
      <w:r>
        <w:t>:</w:t>
      </w:r>
      <w:proofErr w:type="gramEnd"/>
      <w:r>
        <w:br/>
      </w:r>
      <w:proofErr w:type="spellStart"/>
      <w:r>
        <w:t>pgpbackup</w:t>
      </w:r>
      <w:proofErr w:type="spellEnd"/>
      <w:r>
        <w:t xml:space="preserve"> --restore </w:t>
      </w:r>
      <w:proofErr w:type="spellStart"/>
      <w:r w:rsidRPr="00AB658F">
        <w:rPr>
          <w:i/>
        </w:rPr>
        <w:t>YourBackupName</w:t>
      </w:r>
      <w:proofErr w:type="spellEnd"/>
      <w:r>
        <w:t xml:space="preserve"> --key </w:t>
      </w:r>
      <w:proofErr w:type="spellStart"/>
      <w:r w:rsidRPr="00AB658F">
        <w:rPr>
          <w:i/>
        </w:rPr>
        <w:t>YourKeyID</w:t>
      </w:r>
      <w:proofErr w:type="spellEnd"/>
      <w:r>
        <w:t xml:space="preserve"> --done</w:t>
      </w:r>
      <w:r>
        <w:br/>
      </w:r>
      <w:r>
        <w:br/>
        <w:t>An example follows.  You can hit the ‘tab’ key to autocomplete commands, so you don’t need to type everything out completely.  In the following case, I typed:</w:t>
      </w:r>
      <w:r>
        <w:br/>
      </w:r>
      <w:proofErr w:type="spellStart"/>
      <w:r>
        <w:t>pgpbackup</w:t>
      </w:r>
      <w:proofErr w:type="spellEnd"/>
      <w:r>
        <w:t xml:space="preserve"> --restore keys&lt;tab&gt; --key key0&lt;tab&gt; --done</w:t>
      </w:r>
    </w:p>
    <w:p w:rsidR="00AB658F" w:rsidRDefault="00FF3A6B" w:rsidP="00A57F51">
      <w:r>
        <w:rPr>
          <w:noProof/>
        </w:rPr>
        <w:drawing>
          <wp:inline distT="0" distB="0" distL="0" distR="0">
            <wp:extent cx="5943600" cy="3686175"/>
            <wp:effectExtent l="0" t="0" r="0" b="9525"/>
            <wp:docPr id="38" name="Picture 38" descr="C:\Users\michael_ankeny\Desktop\SEMS Migration\Screenshots\bmi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chael_ankeny\Desktop\SEMS Migration\Screenshots\bmig-2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AB658F" w:rsidRDefault="00AB658F" w:rsidP="00AB658F">
      <w:r>
        <w:br w:type="page"/>
      </w:r>
    </w:p>
    <w:p w:rsidR="00FF3A6B" w:rsidRDefault="00742E48" w:rsidP="00742E48">
      <w:pPr>
        <w:pStyle w:val="ListParagraph"/>
        <w:numPr>
          <w:ilvl w:val="0"/>
          <w:numId w:val="7"/>
        </w:numPr>
      </w:pPr>
      <w:r>
        <w:lastRenderedPageBreak/>
        <w:t>The server will start processing the restore using the backup and copy of the Organization Key.  Delete the copy of the key from ‘/</w:t>
      </w:r>
      <w:proofErr w:type="spellStart"/>
      <w:r>
        <w:t>var</w:t>
      </w:r>
      <w:proofErr w:type="spellEnd"/>
      <w:r>
        <w:t>/lib/</w:t>
      </w:r>
      <w:proofErr w:type="spellStart"/>
      <w:r>
        <w:t>ovid</w:t>
      </w:r>
      <w:proofErr w:type="spellEnd"/>
      <w:r>
        <w:t>/backups’ when finished.  At a certain point after it changes the network interface, Putty will stop functioning.  You should then ping the old server IP until it comes back up, then should be able to log in using the old credentials.</w:t>
      </w:r>
    </w:p>
    <w:p w:rsidR="00FF3A6B" w:rsidRDefault="00FF3A6B" w:rsidP="00A57F51">
      <w:r>
        <w:rPr>
          <w:noProof/>
        </w:rPr>
        <w:drawing>
          <wp:inline distT="0" distB="0" distL="0" distR="0">
            <wp:extent cx="3629025" cy="3052342"/>
            <wp:effectExtent l="0" t="0" r="0" b="0"/>
            <wp:docPr id="44" name="Picture 44" descr="C:\Users\michael_ankeny\Desktop\SEMS Migration\Screenshots\bmi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chael_ankeny\Desktop\SEMS Migration\Screenshots\bmig-2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598" cy="3076374"/>
                    </a:xfrm>
                    <a:prstGeom prst="rect">
                      <a:avLst/>
                    </a:prstGeom>
                    <a:noFill/>
                    <a:ln>
                      <a:noFill/>
                    </a:ln>
                  </pic:spPr>
                </pic:pic>
              </a:graphicData>
            </a:graphic>
          </wp:inline>
        </w:drawing>
      </w:r>
    </w:p>
    <w:p w:rsidR="00575985" w:rsidRDefault="00FF3A6B">
      <w:pPr>
        <w:rPr>
          <w:rFonts w:asciiTheme="majorHAnsi" w:eastAsiaTheme="majorEastAsia" w:hAnsiTheme="majorHAnsi" w:cstheme="majorBidi"/>
          <w:color w:val="2E74B5" w:themeColor="accent1" w:themeShade="BF"/>
          <w:sz w:val="32"/>
          <w:szCs w:val="32"/>
        </w:rPr>
      </w:pPr>
      <w:r>
        <w:rPr>
          <w:noProof/>
        </w:rPr>
        <w:drawing>
          <wp:inline distT="0" distB="0" distL="0" distR="0">
            <wp:extent cx="3619336" cy="4019550"/>
            <wp:effectExtent l="0" t="0" r="635" b="0"/>
            <wp:docPr id="45" name="Picture 45" descr="C:\Users\michael_ankeny\Desktop\SEMS Migration\Screenshots\bmi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chael_ankeny\Desktop\SEMS Migration\Screenshots\bmig-2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8453" cy="4062993"/>
                    </a:xfrm>
                    <a:prstGeom prst="rect">
                      <a:avLst/>
                    </a:prstGeom>
                    <a:noFill/>
                    <a:ln>
                      <a:noFill/>
                    </a:ln>
                  </pic:spPr>
                </pic:pic>
              </a:graphicData>
            </a:graphic>
          </wp:inline>
        </w:drawing>
      </w:r>
      <w:r w:rsidR="00575985">
        <w:br w:type="page"/>
      </w:r>
    </w:p>
    <w:p w:rsidR="00A57F51" w:rsidRDefault="00A57F51" w:rsidP="00A57F51">
      <w:pPr>
        <w:pStyle w:val="Heading1"/>
      </w:pPr>
      <w:r>
        <w:lastRenderedPageBreak/>
        <w:t xml:space="preserve">Section 4:  </w:t>
      </w:r>
      <w:r w:rsidR="00575985">
        <w:t>Verification</w:t>
      </w:r>
    </w:p>
    <w:p w:rsidR="00575985" w:rsidRPr="00575985" w:rsidRDefault="00575985" w:rsidP="00575985"/>
    <w:p w:rsidR="00FB5A40" w:rsidRDefault="00575985" w:rsidP="00575985">
      <w:pPr>
        <w:pStyle w:val="ListParagraph"/>
        <w:numPr>
          <w:ilvl w:val="0"/>
          <w:numId w:val="8"/>
        </w:numPr>
      </w:pPr>
      <w:r>
        <w:t>Verify that you are able to log in to the server through the Web Console.</w:t>
      </w:r>
    </w:p>
    <w:p w:rsidR="00575985" w:rsidRDefault="00575985" w:rsidP="00575985">
      <w:pPr>
        <w:pStyle w:val="ListParagraph"/>
        <w:numPr>
          <w:ilvl w:val="0"/>
          <w:numId w:val="8"/>
        </w:numPr>
      </w:pPr>
      <w:r>
        <w:t>Verify that you are able to log in to the server via SSH.</w:t>
      </w:r>
    </w:p>
    <w:p w:rsidR="00575985" w:rsidRDefault="00575985" w:rsidP="00575985">
      <w:pPr>
        <w:pStyle w:val="ListParagraph"/>
        <w:numPr>
          <w:ilvl w:val="0"/>
          <w:numId w:val="8"/>
        </w:numPr>
      </w:pPr>
      <w:r>
        <w:t>Verify that your users and user groups are present.</w:t>
      </w:r>
    </w:p>
    <w:p w:rsidR="00575985" w:rsidRDefault="00575985" w:rsidP="00575985">
      <w:pPr>
        <w:pStyle w:val="ListParagraph"/>
        <w:numPr>
          <w:ilvl w:val="0"/>
          <w:numId w:val="8"/>
        </w:numPr>
      </w:pPr>
      <w:r>
        <w:t>Verify users are able to check in.</w:t>
      </w:r>
    </w:p>
    <w:p w:rsidR="00575985" w:rsidRDefault="00575985" w:rsidP="00575985">
      <w:pPr>
        <w:pStyle w:val="ListParagraph"/>
        <w:numPr>
          <w:ilvl w:val="0"/>
          <w:numId w:val="8"/>
        </w:numPr>
      </w:pPr>
      <w:r>
        <w:t>Verify Web Email Protection clients can log in if applicable.</w:t>
      </w:r>
    </w:p>
    <w:p w:rsidR="00575985" w:rsidRDefault="00575985" w:rsidP="00575985">
      <w:pPr>
        <w:pStyle w:val="ListParagraph"/>
        <w:numPr>
          <w:ilvl w:val="0"/>
          <w:numId w:val="8"/>
        </w:numPr>
      </w:pPr>
      <w:r>
        <w:t xml:space="preserve">Verify backups are able to save </w:t>
      </w:r>
      <w:r w:rsidR="00CC468A">
        <w:t>in the specified loca</w:t>
      </w:r>
      <w:bookmarkStart w:id="0" w:name="_GoBack"/>
      <w:bookmarkEnd w:id="0"/>
      <w:r w:rsidR="00CC468A">
        <w:t>tion.</w:t>
      </w:r>
    </w:p>
    <w:p w:rsidR="00CC468A" w:rsidRPr="001F5188" w:rsidRDefault="001F5188" w:rsidP="001F5188">
      <w:pPr>
        <w:rPr>
          <w:b/>
        </w:rPr>
      </w:pPr>
      <w:r w:rsidRPr="001F5188">
        <w:rPr>
          <w:b/>
        </w:rPr>
        <w:t>If you encounter any issues after upgrade, contact technical support for assistance.</w:t>
      </w:r>
    </w:p>
    <w:sectPr w:rsidR="00CC468A" w:rsidRPr="001F51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C4385"/>
    <w:multiLevelType w:val="hybridMultilevel"/>
    <w:tmpl w:val="9E524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701A3"/>
    <w:multiLevelType w:val="hybridMultilevel"/>
    <w:tmpl w:val="D6DE9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852555"/>
    <w:multiLevelType w:val="hybridMultilevel"/>
    <w:tmpl w:val="3D764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EC4491"/>
    <w:multiLevelType w:val="hybridMultilevel"/>
    <w:tmpl w:val="47227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C41602"/>
    <w:multiLevelType w:val="hybridMultilevel"/>
    <w:tmpl w:val="14FEA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F27655"/>
    <w:multiLevelType w:val="hybridMultilevel"/>
    <w:tmpl w:val="7048F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BB79E3"/>
    <w:multiLevelType w:val="hybridMultilevel"/>
    <w:tmpl w:val="557A9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980CF3"/>
    <w:multiLevelType w:val="hybridMultilevel"/>
    <w:tmpl w:val="08703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72"/>
    <w:rsid w:val="0000407A"/>
    <w:rsid w:val="00033A7E"/>
    <w:rsid w:val="000622A5"/>
    <w:rsid w:val="00090002"/>
    <w:rsid w:val="00173BBC"/>
    <w:rsid w:val="001F5188"/>
    <w:rsid w:val="00281FBF"/>
    <w:rsid w:val="002B3B8A"/>
    <w:rsid w:val="00314C5E"/>
    <w:rsid w:val="00327A29"/>
    <w:rsid w:val="00364072"/>
    <w:rsid w:val="004C7CE2"/>
    <w:rsid w:val="00575985"/>
    <w:rsid w:val="007361D5"/>
    <w:rsid w:val="00742E48"/>
    <w:rsid w:val="00855BA1"/>
    <w:rsid w:val="008D0844"/>
    <w:rsid w:val="008F0B10"/>
    <w:rsid w:val="00A57F51"/>
    <w:rsid w:val="00A94469"/>
    <w:rsid w:val="00AB658F"/>
    <w:rsid w:val="00B17576"/>
    <w:rsid w:val="00BD0C6F"/>
    <w:rsid w:val="00CC468A"/>
    <w:rsid w:val="00D76788"/>
    <w:rsid w:val="00FB5A40"/>
    <w:rsid w:val="00FC45A7"/>
    <w:rsid w:val="00FF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160F87-7719-4ECD-88AE-6E73303A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A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1F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3BBC"/>
    <w:rPr>
      <w:color w:val="0563C1" w:themeColor="hyperlink"/>
      <w:u w:val="single"/>
    </w:rPr>
  </w:style>
  <w:style w:type="paragraph" w:styleId="Title">
    <w:name w:val="Title"/>
    <w:basedOn w:val="Normal"/>
    <w:next w:val="Normal"/>
    <w:link w:val="TitleChar"/>
    <w:uiPriority w:val="10"/>
    <w:qFormat/>
    <w:rsid w:val="00FB5A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A4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B5A4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FB5A40"/>
    <w:pPr>
      <w:ind w:left="720"/>
      <w:contextualSpacing/>
    </w:pPr>
  </w:style>
  <w:style w:type="character" w:customStyle="1" w:styleId="Heading2Char">
    <w:name w:val="Heading 2 Char"/>
    <w:basedOn w:val="DefaultParagraphFont"/>
    <w:link w:val="Heading2"/>
    <w:uiPriority w:val="9"/>
    <w:rsid w:val="00281FB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hyperlink" Target="https://support.symantec.com/content/unifiedweb/en_US/article.HOWTO42046.html"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hyperlink" Target="https://winscp.net/eng/download.php"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symantec.com/connect/articles/how-migrate-pgp-universal-or-symantec-encryption-management-server" TargetMode="External"/><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863</TotalTime>
  <Pages>30</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Symantec</Company>
  <LinksUpToDate>false</LinksUpToDate>
  <CharactersWithSpaces>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Ankeny</dc:creator>
  <cp:keywords/>
  <dc:description/>
  <cp:lastModifiedBy>Michael Ankeny</cp:lastModifiedBy>
  <cp:revision>24</cp:revision>
  <dcterms:created xsi:type="dcterms:W3CDTF">2016-06-03T14:08:00Z</dcterms:created>
  <dcterms:modified xsi:type="dcterms:W3CDTF">2016-06-07T16:53:00Z</dcterms:modified>
</cp:coreProperties>
</file>